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9C" w:rsidRDefault="00432E9C">
      <w:pPr>
        <w:pStyle w:val="af2"/>
        <w:jc w:val="right"/>
        <w:rPr>
          <w:sz w:val="18"/>
        </w:rPr>
      </w:pPr>
      <w:r>
        <w:rPr>
          <w:sz w:val="18"/>
        </w:rPr>
        <w:t>Приложение 2</w:t>
      </w:r>
    </w:p>
    <w:p w:rsidR="00432E9C" w:rsidRDefault="00A351F1">
      <w:pPr>
        <w:pStyle w:val="af2"/>
        <w:jc w:val="right"/>
        <w:rPr>
          <w:sz w:val="18"/>
        </w:rPr>
      </w:pPr>
      <w:r>
        <w:rPr>
          <w:sz w:val="18"/>
        </w:rPr>
        <w:t xml:space="preserve">к Постановлению </w:t>
      </w:r>
    </w:p>
    <w:p w:rsidR="00A351F1" w:rsidRDefault="00A351F1">
      <w:pPr>
        <w:pStyle w:val="af2"/>
        <w:jc w:val="right"/>
        <w:rPr>
          <w:sz w:val="18"/>
        </w:rPr>
      </w:pPr>
      <w:r>
        <w:rPr>
          <w:sz w:val="18"/>
        </w:rPr>
        <w:t>правительства РФ</w:t>
      </w:r>
    </w:p>
    <w:p w:rsidR="00A351F1" w:rsidRDefault="0081134C">
      <w:pPr>
        <w:pStyle w:val="af2"/>
        <w:jc w:val="right"/>
        <w:rPr>
          <w:sz w:val="18"/>
        </w:rPr>
      </w:pPr>
      <w:r>
        <w:rPr>
          <w:sz w:val="18"/>
        </w:rPr>
        <w:t>№</w:t>
      </w:r>
      <w:r w:rsidR="00A351F1">
        <w:rPr>
          <w:sz w:val="18"/>
        </w:rPr>
        <w:t xml:space="preserve">570 от </w:t>
      </w:r>
      <w:r>
        <w:rPr>
          <w:sz w:val="18"/>
        </w:rPr>
        <w:t>05.07.13г.</w:t>
      </w:r>
      <w:r w:rsidR="00A351F1">
        <w:rPr>
          <w:sz w:val="18"/>
        </w:rPr>
        <w:t xml:space="preserve"> </w:t>
      </w:r>
    </w:p>
    <w:p w:rsidR="00432E9C" w:rsidRDefault="00432E9C">
      <w:pPr>
        <w:pStyle w:val="af2"/>
        <w:jc w:val="right"/>
        <w:rPr>
          <w:sz w:val="18"/>
        </w:rPr>
      </w:pPr>
    </w:p>
    <w:p w:rsidR="00432E9C" w:rsidRDefault="00432E9C">
      <w:pPr>
        <w:pStyle w:val="af2"/>
      </w:pPr>
    </w:p>
    <w:p w:rsidR="00432E9C" w:rsidRDefault="00432E9C">
      <w:pPr>
        <w:pStyle w:val="af2"/>
      </w:pPr>
    </w:p>
    <w:p w:rsidR="00432E9C" w:rsidRDefault="00432E9C">
      <w:pPr>
        <w:pStyle w:val="af2"/>
        <w:jc w:val="center"/>
        <w:rPr>
          <w:b/>
          <w:sz w:val="28"/>
        </w:rPr>
      </w:pPr>
      <w:r>
        <w:rPr>
          <w:b/>
          <w:sz w:val="28"/>
        </w:rPr>
        <w:t>Формы предоставления информации, подлежащей раскрытию, организациями, осущес</w:t>
      </w:r>
      <w:r w:rsidR="00594535">
        <w:rPr>
          <w:b/>
          <w:sz w:val="28"/>
        </w:rPr>
        <w:t>твляющими теплоснабжение</w:t>
      </w:r>
    </w:p>
    <w:p w:rsidR="00432E9C" w:rsidRDefault="00432E9C">
      <w:pPr>
        <w:pStyle w:val="af2"/>
      </w:pPr>
    </w:p>
    <w:p w:rsidR="00432E9C" w:rsidRDefault="00432E9C">
      <w:pPr>
        <w:pStyle w:val="af2"/>
        <w:keepNext/>
        <w:spacing w:after="120"/>
        <w:jc w:val="center"/>
      </w:pPr>
      <w:r>
        <w:t>Форма 2.1. Общая информация о регулируемой организации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819"/>
      </w:tblGrid>
      <w:tr w:rsidR="00432E9C">
        <w:trPr>
          <w:cantSplit/>
          <w:trHeight w:val="280"/>
        </w:trPr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313116">
            <w:pPr>
              <w:pStyle w:val="af2"/>
              <w:jc w:val="center"/>
            </w:pPr>
            <w:r>
              <w:t>Общество с ограниченной ответственностью «ДальЭнерго</w:t>
            </w:r>
          </w:p>
        </w:tc>
      </w:tr>
      <w:tr w:rsidR="00432E9C">
        <w:trPr>
          <w:cantSplit/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313116">
            <w:pPr>
              <w:pStyle w:val="af2"/>
              <w:jc w:val="center"/>
            </w:pPr>
            <w:r>
              <w:t>Нестеров Александр Борисович</w:t>
            </w:r>
          </w:p>
        </w:tc>
      </w:tr>
      <w:tr w:rsidR="00432E9C">
        <w:trPr>
          <w:cantSplit/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6019" w:rsidRDefault="00476019">
            <w:pPr>
              <w:pStyle w:val="af2"/>
              <w:jc w:val="center"/>
            </w:pPr>
            <w:r>
              <w:t>1</w:t>
            </w:r>
            <w:r w:rsidR="00313116">
              <w:t>137028000460</w:t>
            </w:r>
            <w:r>
              <w:t xml:space="preserve"> </w:t>
            </w:r>
          </w:p>
          <w:p w:rsidR="00432E9C" w:rsidRDefault="00313116">
            <w:pPr>
              <w:pStyle w:val="af2"/>
              <w:jc w:val="center"/>
            </w:pPr>
            <w:r>
              <w:t>02</w:t>
            </w:r>
            <w:r w:rsidR="00476019">
              <w:t xml:space="preserve"> </w:t>
            </w:r>
            <w:r>
              <w:t>сентя</w:t>
            </w:r>
            <w:r w:rsidR="00476019">
              <w:t>бря 20</w:t>
            </w:r>
            <w:r>
              <w:t>13</w:t>
            </w:r>
            <w:r w:rsidR="00476019">
              <w:t>г.</w:t>
            </w:r>
          </w:p>
          <w:p w:rsidR="00476019" w:rsidRDefault="00313116" w:rsidP="00313116">
            <w:pPr>
              <w:pStyle w:val="af2"/>
              <w:jc w:val="center"/>
            </w:pPr>
            <w:r>
              <w:t xml:space="preserve">Межрайонная </w:t>
            </w:r>
            <w:r w:rsidR="00476019">
              <w:t xml:space="preserve">Инспекция ФНС России </w:t>
            </w:r>
            <w:r>
              <w:t xml:space="preserve">№4 </w:t>
            </w:r>
            <w:r w:rsidR="00476019">
              <w:t>по Томск</w:t>
            </w:r>
            <w:r>
              <w:t>ой области</w:t>
            </w:r>
          </w:p>
        </w:tc>
      </w:tr>
      <w:tr w:rsidR="00432E9C">
        <w:trPr>
          <w:cantSplit/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Почтовый адрес регулируемой организации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7575EE" w:rsidP="00313116">
            <w:pPr>
              <w:pStyle w:val="af2"/>
              <w:jc w:val="center"/>
            </w:pPr>
            <w:r>
              <w:t>636461, Томская обл., г</w:t>
            </w:r>
            <w:proofErr w:type="gramStart"/>
            <w:r>
              <w:t>.К</w:t>
            </w:r>
            <w:proofErr w:type="gramEnd"/>
            <w:r>
              <w:t>олпашево, ул.</w:t>
            </w:r>
            <w:r w:rsidR="00313116">
              <w:t xml:space="preserve"> Ватутина</w:t>
            </w:r>
            <w:r>
              <w:t xml:space="preserve">, </w:t>
            </w:r>
            <w:r w:rsidR="00313116">
              <w:t>71</w:t>
            </w:r>
          </w:p>
        </w:tc>
      </w:tr>
      <w:tr w:rsidR="00432E9C">
        <w:trPr>
          <w:cantSplit/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313116">
            <w:pPr>
              <w:pStyle w:val="af2"/>
              <w:jc w:val="center"/>
            </w:pPr>
            <w:r>
              <w:t>636461, Томская обл., г</w:t>
            </w:r>
            <w:proofErr w:type="gramStart"/>
            <w:r>
              <w:t>.К</w:t>
            </w:r>
            <w:proofErr w:type="gramEnd"/>
            <w:r>
              <w:t>олпашево, ул. Ватутина, 71</w:t>
            </w:r>
          </w:p>
        </w:tc>
      </w:tr>
      <w:tr w:rsidR="00432E9C">
        <w:trPr>
          <w:cantSplit/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Контактные телефоны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E91AEA" w:rsidP="00313116">
            <w:pPr>
              <w:pStyle w:val="af2"/>
              <w:jc w:val="center"/>
            </w:pPr>
            <w:r>
              <w:t>8-382(54) 5-9</w:t>
            </w:r>
            <w:r w:rsidR="00313116">
              <w:t>7</w:t>
            </w:r>
            <w:r>
              <w:t>-</w:t>
            </w:r>
            <w:r w:rsidR="00313116">
              <w:t>22</w:t>
            </w:r>
          </w:p>
        </w:tc>
      </w:tr>
      <w:tr w:rsidR="00432E9C">
        <w:trPr>
          <w:cantSplit/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Официальный сайт регулируемой организации в сети "Интернет"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EC2F6A">
            <w:pPr>
              <w:pStyle w:val="af2"/>
              <w:jc w:val="center"/>
            </w:pPr>
            <w:r w:rsidRPr="00EC2F6A">
              <w:t>http://даль-энерго</w:t>
            </w:r>
            <w:proofErr w:type="gramStart"/>
            <w:r w:rsidRPr="00EC2F6A">
              <w:t>.р</w:t>
            </w:r>
            <w:proofErr w:type="gramEnd"/>
            <w:r w:rsidRPr="00EC2F6A">
              <w:t>ф/</w:t>
            </w:r>
          </w:p>
        </w:tc>
      </w:tr>
      <w:tr w:rsidR="00432E9C">
        <w:trPr>
          <w:cantSplit/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Адрес электронной почты регулируемой организации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Pr="007D15E2" w:rsidRDefault="00EC2F6A" w:rsidP="00313116">
            <w:pPr>
              <w:pStyle w:val="af2"/>
              <w:jc w:val="center"/>
              <w:rPr>
                <w:lang w:val="en-US"/>
              </w:rPr>
            </w:pPr>
            <w:r w:rsidRPr="00EC2F6A">
              <w:rPr>
                <w:lang w:val="en-US"/>
              </w:rPr>
              <w:t>dal-energo@yandex.ru</w:t>
            </w:r>
          </w:p>
        </w:tc>
      </w:tr>
      <w:tr w:rsidR="00432E9C">
        <w:trPr>
          <w:cantSplit/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227362">
            <w:pPr>
              <w:pStyle w:val="af2"/>
              <w:jc w:val="center"/>
            </w:pPr>
            <w:r>
              <w:t>Офис</w:t>
            </w:r>
            <w:r w:rsidR="00CF061E">
              <w:t xml:space="preserve">  -</w:t>
            </w:r>
            <w:r>
              <w:t xml:space="preserve">      </w:t>
            </w:r>
            <w:r w:rsidR="004D50D1">
              <w:t xml:space="preserve">с </w:t>
            </w:r>
            <w:r w:rsidR="00313116">
              <w:t>9</w:t>
            </w:r>
            <w:r w:rsidR="004D50D1">
              <w:t>-00 до 1</w:t>
            </w:r>
            <w:r w:rsidR="00313116">
              <w:t>8</w:t>
            </w:r>
            <w:r w:rsidR="004D50D1">
              <w:t>-00</w:t>
            </w:r>
          </w:p>
          <w:p w:rsidR="009922D7" w:rsidRDefault="00313116">
            <w:pPr>
              <w:pStyle w:val="af2"/>
              <w:jc w:val="center"/>
            </w:pPr>
            <w:r>
              <w:t xml:space="preserve">Котельная п. </w:t>
            </w:r>
            <w:proofErr w:type="gramStart"/>
            <w:r>
              <w:t>Дальнее</w:t>
            </w:r>
            <w:proofErr w:type="gramEnd"/>
            <w:r w:rsidR="00CF061E">
              <w:t xml:space="preserve">  -  круглосуточно</w:t>
            </w:r>
          </w:p>
        </w:tc>
      </w:tr>
      <w:tr w:rsidR="00432E9C">
        <w:trPr>
          <w:cantSplit/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Вид регулируемой деятельности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306859">
            <w:pPr>
              <w:pStyle w:val="af2"/>
              <w:jc w:val="center"/>
            </w:pPr>
            <w:r>
              <w:t>Теплоснабжение</w:t>
            </w:r>
          </w:p>
        </w:tc>
      </w:tr>
      <w:tr w:rsidR="00432E9C">
        <w:trPr>
          <w:cantSplit/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D27017" w:rsidP="009C5DD8">
            <w:pPr>
              <w:pStyle w:val="af2"/>
            </w:pPr>
            <w:r>
              <w:t xml:space="preserve">Протяженность теплопроводных сетей (в </w:t>
            </w:r>
            <w:r w:rsidR="009C5DD8">
              <w:t>однот</w:t>
            </w:r>
            <w:r w:rsidR="00432E9C">
              <w:t>рубном исчислении) (километров)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B84D3A" w:rsidP="009C5DD8">
            <w:pPr>
              <w:pStyle w:val="af2"/>
              <w:jc w:val="center"/>
            </w:pPr>
            <w:r>
              <w:t>0,</w:t>
            </w:r>
            <w:r w:rsidR="009C5DD8">
              <w:t>071</w:t>
            </w:r>
          </w:p>
        </w:tc>
      </w:tr>
      <w:tr w:rsidR="00432E9C">
        <w:trPr>
          <w:cantSplit/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4714D">
            <w:pPr>
              <w:pStyle w:val="af2"/>
            </w:pPr>
            <w:r>
              <w:t>Количество котельных</w:t>
            </w:r>
            <w:r w:rsidR="00432E9C">
              <w:t xml:space="preserve"> (штук)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B84D3A">
            <w:pPr>
              <w:pStyle w:val="af2"/>
              <w:jc w:val="center"/>
            </w:pPr>
            <w:r>
              <w:t>1</w:t>
            </w:r>
          </w:p>
        </w:tc>
      </w:tr>
    </w:tbl>
    <w:p w:rsidR="00432E9C" w:rsidRDefault="00432E9C">
      <w:pPr>
        <w:pStyle w:val="af2"/>
      </w:pPr>
    </w:p>
    <w:p w:rsidR="00432E9C" w:rsidRDefault="00432E9C">
      <w:pPr>
        <w:pStyle w:val="af2"/>
        <w:keepNext/>
        <w:spacing w:after="120"/>
        <w:jc w:val="center"/>
      </w:pPr>
      <w:r>
        <w:t>Форма 2.</w:t>
      </w:r>
      <w:r w:rsidR="00534C94">
        <w:t>2. Информация о тарифе на тепловую энергию</w:t>
      </w: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5075"/>
      </w:tblGrid>
      <w:tr w:rsidR="00432E9C" w:rsidTr="003F226A">
        <w:trPr>
          <w:trHeight w:val="280"/>
        </w:trPr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Наименование органа регулирования, принявшего решение об утверждении тарифа на</w:t>
            </w:r>
            <w:r w:rsidR="00672E09">
              <w:t xml:space="preserve"> тепловую энергию</w:t>
            </w:r>
          </w:p>
        </w:tc>
        <w:tc>
          <w:tcPr>
            <w:tcW w:w="5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153AB9">
            <w:pPr>
              <w:pStyle w:val="af2"/>
              <w:jc w:val="center"/>
            </w:pPr>
            <w:r>
              <w:t>Департамент тарифного регулирования ТО</w:t>
            </w:r>
          </w:p>
        </w:tc>
      </w:tr>
      <w:tr w:rsidR="00432E9C" w:rsidTr="003F226A">
        <w:trPr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 xml:space="preserve">Реквизиты (дата, номер) решения </w:t>
            </w:r>
            <w:r w:rsidR="00672E09">
              <w:t>об утверждении тарифа на тепловую энергию</w:t>
            </w:r>
          </w:p>
        </w:tc>
        <w:tc>
          <w:tcPr>
            <w:tcW w:w="50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AF2136" w:rsidP="009C5DD8">
            <w:pPr>
              <w:pStyle w:val="af2"/>
              <w:jc w:val="center"/>
            </w:pPr>
            <w:r>
              <w:t xml:space="preserve">Приказ № </w:t>
            </w:r>
            <w:r w:rsidR="009C5DD8">
              <w:t>3</w:t>
            </w:r>
            <w:r>
              <w:t>4/</w:t>
            </w:r>
            <w:r w:rsidR="009C5DD8">
              <w:t>533</w:t>
            </w:r>
            <w:r>
              <w:t xml:space="preserve"> от </w:t>
            </w:r>
            <w:r w:rsidR="009C5DD8">
              <w:t>10</w:t>
            </w:r>
            <w:r>
              <w:t>.1</w:t>
            </w:r>
            <w:r w:rsidR="009C5DD8">
              <w:t>0</w:t>
            </w:r>
            <w:r w:rsidR="00696FC6">
              <w:t>.201</w:t>
            </w:r>
            <w:r w:rsidR="009C5DD8">
              <w:t>3</w:t>
            </w:r>
            <w:r w:rsidR="00696FC6">
              <w:t>г.</w:t>
            </w:r>
          </w:p>
        </w:tc>
      </w:tr>
      <w:tr w:rsidR="00432E9C" w:rsidTr="003F226A">
        <w:trPr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 xml:space="preserve">Величина установленного тарифа на </w:t>
            </w:r>
            <w:r w:rsidR="00AF2136">
              <w:t>тепловую энергию</w:t>
            </w:r>
          </w:p>
        </w:tc>
        <w:tc>
          <w:tcPr>
            <w:tcW w:w="50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9C5DD8">
            <w:pPr>
              <w:pStyle w:val="af2"/>
              <w:jc w:val="center"/>
            </w:pPr>
            <w:r>
              <w:t>707</w:t>
            </w:r>
            <w:r w:rsidR="0087718C">
              <w:t>6,</w:t>
            </w:r>
            <w:r>
              <w:t>86</w:t>
            </w:r>
            <w:r w:rsidR="00F72FCA">
              <w:t xml:space="preserve"> </w:t>
            </w:r>
            <w:proofErr w:type="spellStart"/>
            <w:r w:rsidR="00F72FCA">
              <w:t>руб</w:t>
            </w:r>
            <w:proofErr w:type="spellEnd"/>
            <w:r w:rsidR="00F72FCA">
              <w:t>/Гкал</w:t>
            </w:r>
            <w:r w:rsidR="00927326">
              <w:t xml:space="preserve"> </w:t>
            </w:r>
          </w:p>
          <w:p w:rsidR="00F1468A" w:rsidRDefault="00F1468A">
            <w:pPr>
              <w:pStyle w:val="af2"/>
              <w:jc w:val="center"/>
            </w:pPr>
          </w:p>
        </w:tc>
      </w:tr>
      <w:tr w:rsidR="00432E9C" w:rsidTr="003F226A">
        <w:trPr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 xml:space="preserve">Срок действия установленного тарифа на </w:t>
            </w:r>
            <w:proofErr w:type="gramStart"/>
            <w:r w:rsidR="00941664">
              <w:t>тепловую</w:t>
            </w:r>
            <w:proofErr w:type="gramEnd"/>
            <w:r w:rsidR="00941664">
              <w:t xml:space="preserve"> энергии.</w:t>
            </w:r>
          </w:p>
        </w:tc>
        <w:tc>
          <w:tcPr>
            <w:tcW w:w="50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9C5DD8">
            <w:pPr>
              <w:pStyle w:val="af2"/>
              <w:jc w:val="center"/>
            </w:pPr>
            <w:r>
              <w:t>15</w:t>
            </w:r>
            <w:r w:rsidR="00487D15">
              <w:t>.</w:t>
            </w:r>
            <w:r>
              <w:t>10</w:t>
            </w:r>
            <w:r w:rsidR="00487D15">
              <w:t>.2013г.-3</w:t>
            </w:r>
            <w:r>
              <w:t>1</w:t>
            </w:r>
            <w:r w:rsidR="00487D15">
              <w:t>.</w:t>
            </w:r>
            <w:r>
              <w:t>12</w:t>
            </w:r>
            <w:r w:rsidR="00487D15">
              <w:t>.2013г.</w:t>
            </w:r>
          </w:p>
          <w:p w:rsidR="00487D15" w:rsidRDefault="00487D15">
            <w:pPr>
              <w:pStyle w:val="af2"/>
              <w:jc w:val="center"/>
            </w:pPr>
          </w:p>
        </w:tc>
      </w:tr>
      <w:tr w:rsidR="00432E9C" w:rsidTr="003F226A">
        <w:trPr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 xml:space="preserve">Источник официального опубликования решения об установлении тарифа на </w:t>
            </w:r>
            <w:r w:rsidR="00335FE0">
              <w:t>тепловую энергию</w:t>
            </w:r>
          </w:p>
        </w:tc>
        <w:tc>
          <w:tcPr>
            <w:tcW w:w="50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7431C9">
            <w:pPr>
              <w:pStyle w:val="af2"/>
              <w:jc w:val="center"/>
            </w:pPr>
            <w:r>
              <w:t xml:space="preserve">Официальный сайт </w:t>
            </w:r>
            <w:r w:rsidR="003F226A">
              <w:t>ООО «ДальЭнерго»,</w:t>
            </w:r>
          </w:p>
          <w:p w:rsidR="009C5DD8" w:rsidRDefault="009C5DD8">
            <w:pPr>
              <w:pStyle w:val="af2"/>
              <w:jc w:val="center"/>
            </w:pPr>
            <w:r>
              <w:t>Сайт департамента тарифного регулирования Томской области</w:t>
            </w:r>
            <w:r w:rsidR="003F226A">
              <w:t>:</w:t>
            </w:r>
            <w:r>
              <w:t xml:space="preserve"> </w:t>
            </w:r>
            <w:hyperlink r:id="rId4" w:history="1">
              <w:r w:rsidR="003F226A" w:rsidRPr="003F226A">
                <w:rPr>
                  <w:rStyle w:val="af3"/>
                  <w:sz w:val="22"/>
                </w:rPr>
                <w:t>http://rec.tomsk.gov.ru/document/docto/15695.html</w:t>
              </w:r>
            </w:hyperlink>
            <w:r w:rsidR="003F226A" w:rsidRPr="003F226A">
              <w:rPr>
                <w:sz w:val="22"/>
              </w:rPr>
              <w:t xml:space="preserve"> </w:t>
            </w:r>
          </w:p>
        </w:tc>
      </w:tr>
    </w:tbl>
    <w:p w:rsidR="00432E9C" w:rsidRDefault="00432E9C">
      <w:pPr>
        <w:pStyle w:val="af2"/>
      </w:pPr>
    </w:p>
    <w:p w:rsidR="00432E9C" w:rsidRDefault="00432E9C">
      <w:pPr>
        <w:pStyle w:val="af2"/>
        <w:keepNext/>
        <w:spacing w:after="120"/>
        <w:jc w:val="center"/>
      </w:pPr>
      <w:r>
        <w:t xml:space="preserve">Форма 2.4. Информация </w:t>
      </w:r>
      <w:r w:rsidR="00B921BD">
        <w:t>о тарифе на транспортировку тепловой энергии</w:t>
      </w:r>
      <w:r w:rsidR="0063649F">
        <w:t xml:space="preserve"> 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819"/>
      </w:tblGrid>
      <w:tr w:rsidR="00432E9C">
        <w:trPr>
          <w:cantSplit/>
          <w:trHeight w:val="280"/>
        </w:trPr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Наименование органа регулирования, принявшего решение об утверждени</w:t>
            </w:r>
            <w:r w:rsidR="00414702">
              <w:t>и тарифа на транспортировку тепловой энергии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C4A4C">
            <w:pPr>
              <w:pStyle w:val="af2"/>
              <w:jc w:val="center"/>
            </w:pPr>
            <w:r>
              <w:t>-</w:t>
            </w:r>
          </w:p>
        </w:tc>
      </w:tr>
      <w:tr w:rsidR="00432E9C">
        <w:trPr>
          <w:cantSplit/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Реквизиты (дата, номер) решения об утверждени</w:t>
            </w:r>
            <w:r w:rsidR="00414702">
              <w:t>и тарифа на транспортировку тепловой энергии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jc w:val="center"/>
            </w:pPr>
          </w:p>
        </w:tc>
      </w:tr>
      <w:tr w:rsidR="00432E9C">
        <w:trPr>
          <w:cantSplit/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Величина установленног</w:t>
            </w:r>
            <w:r w:rsidR="00414702">
              <w:t>о тарифа на транспортировку тепловой энергии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jc w:val="center"/>
            </w:pPr>
          </w:p>
        </w:tc>
      </w:tr>
      <w:tr w:rsidR="00432E9C">
        <w:trPr>
          <w:cantSplit/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Срок действия установленног</w:t>
            </w:r>
            <w:r w:rsidR="00414702">
              <w:t>о тарифа на транспортировку тепловой энергии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jc w:val="center"/>
            </w:pPr>
          </w:p>
        </w:tc>
      </w:tr>
      <w:tr w:rsidR="00432E9C">
        <w:trPr>
          <w:cantSplit/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Источник официального опубликования решения об установлени</w:t>
            </w:r>
            <w:r w:rsidR="0089115F">
              <w:t>и тарифа на транспортировку тепловой энергии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jc w:val="center"/>
            </w:pPr>
          </w:p>
        </w:tc>
      </w:tr>
    </w:tbl>
    <w:p w:rsidR="00432E9C" w:rsidRDefault="00432E9C">
      <w:pPr>
        <w:pStyle w:val="af2"/>
      </w:pPr>
    </w:p>
    <w:p w:rsidR="00432E9C" w:rsidRDefault="00432E9C">
      <w:pPr>
        <w:pStyle w:val="af2"/>
        <w:keepNext/>
        <w:spacing w:after="120"/>
        <w:jc w:val="center"/>
      </w:pPr>
      <w:r>
        <w:t>Форма 2.6. Информация о тарифах на подключение к централизованной</w:t>
      </w:r>
      <w:r w:rsidR="00EB6F54">
        <w:t xml:space="preserve"> системе теплоснабжения.</w:t>
      </w:r>
      <w:r w:rsidR="0063649F">
        <w:t xml:space="preserve"> 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819"/>
      </w:tblGrid>
      <w:tr w:rsidR="00432E9C">
        <w:trPr>
          <w:cantSplit/>
          <w:trHeight w:val="280"/>
        </w:trPr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keepNext/>
            </w:pPr>
            <w:r>
              <w:t>Наименование органа регулирования, принявшего решение об утверждении тарифа на подключение к централизованной</w:t>
            </w:r>
            <w:r w:rsidR="0089115F">
              <w:t xml:space="preserve"> системе теплоснабжения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C4A4C">
            <w:pPr>
              <w:pStyle w:val="af2"/>
              <w:keepNext/>
              <w:jc w:val="center"/>
            </w:pPr>
            <w:r>
              <w:t>-</w:t>
            </w:r>
          </w:p>
        </w:tc>
      </w:tr>
      <w:tr w:rsidR="00432E9C">
        <w:trPr>
          <w:cantSplit/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keepNext/>
            </w:pPr>
            <w:r>
              <w:t>Реквизиты (дата, номер) решения об утверждении тарифов на подключение к централизованной</w:t>
            </w:r>
            <w:r w:rsidR="0089115F">
              <w:t xml:space="preserve"> системе теплоснабжения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keepNext/>
              <w:jc w:val="center"/>
            </w:pPr>
          </w:p>
        </w:tc>
      </w:tr>
      <w:tr w:rsidR="00432E9C">
        <w:trPr>
          <w:cantSplit/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keepNext/>
            </w:pPr>
            <w:r>
              <w:t>Величина установленного тарифа на подключение к централизованной</w:t>
            </w:r>
            <w:r w:rsidR="001C70EB">
              <w:t xml:space="preserve"> системе теплоснабжения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keepNext/>
              <w:jc w:val="center"/>
            </w:pPr>
          </w:p>
        </w:tc>
      </w:tr>
      <w:tr w:rsidR="00432E9C">
        <w:trPr>
          <w:cantSplit/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keepNext/>
            </w:pPr>
            <w:r>
              <w:t>Срок действия установленного тарифа на подключение к централизованной систе</w:t>
            </w:r>
            <w:r w:rsidR="000206D3">
              <w:t>ме теплоснабжения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keepNext/>
              <w:jc w:val="center"/>
            </w:pPr>
          </w:p>
        </w:tc>
      </w:tr>
      <w:tr w:rsidR="00432E9C">
        <w:trPr>
          <w:cantSplit/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Источник официального опубликования решения об установлении тарифа на подключение к централизованной</w:t>
            </w:r>
            <w:r w:rsidR="004271FA">
              <w:t xml:space="preserve"> системе теплоснабжения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jc w:val="center"/>
            </w:pPr>
          </w:p>
        </w:tc>
      </w:tr>
    </w:tbl>
    <w:p w:rsidR="00432E9C" w:rsidRDefault="00432E9C">
      <w:pPr>
        <w:pStyle w:val="af2"/>
      </w:pPr>
    </w:p>
    <w:p w:rsidR="00432E9C" w:rsidRDefault="00432E9C">
      <w:pPr>
        <w:pStyle w:val="af2"/>
        <w:keepNext/>
        <w:spacing w:after="120"/>
        <w:jc w:val="center"/>
      </w:pPr>
      <w:r>
        <w:t>Форма 2.7. Информация об основных показателях финансово-хозяйственной деятельности регулируемой организации</w:t>
      </w:r>
      <w:r w:rsidR="00F65288">
        <w:t xml:space="preserve">  (1 полугодие 2013г.)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3402"/>
      </w:tblGrid>
      <w:tr w:rsidR="00432E9C">
        <w:trPr>
          <w:cantSplit/>
          <w:trHeight w:val="280"/>
        </w:trPr>
        <w:tc>
          <w:tcPr>
            <w:tcW w:w="6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 w:rsidP="003F226A">
            <w:pPr>
              <w:pStyle w:val="af2"/>
            </w:pPr>
            <w:r>
              <w:t>1) Выручка от регулируемой деятельности (тыс. рублей) с разбивкой по видам деятельности</w:t>
            </w:r>
            <w:r w:rsidR="006B67C8">
              <w:t xml:space="preserve"> </w:t>
            </w:r>
            <w:r w:rsidR="00D72846">
              <w:t xml:space="preserve"> (НДС</w:t>
            </w:r>
            <w:r w:rsidR="003F226A">
              <w:t xml:space="preserve"> не облагается</w:t>
            </w:r>
            <w:r w:rsidR="00D72846">
              <w:t>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3F226A">
            <w:pPr>
              <w:pStyle w:val="af2"/>
              <w:jc w:val="center"/>
            </w:pPr>
            <w:r>
              <w:t>-</w:t>
            </w:r>
          </w:p>
        </w:tc>
      </w:tr>
      <w:tr w:rsidR="00432E9C">
        <w:trPr>
          <w:cantSplit/>
          <w:trHeight w:val="280"/>
        </w:trPr>
        <w:tc>
          <w:tcPr>
            <w:tcW w:w="62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jc w:val="center"/>
            </w:pPr>
          </w:p>
        </w:tc>
      </w:tr>
      <w:tr w:rsidR="00432E9C">
        <w:trPr>
          <w:cantSplit/>
          <w:trHeight w:val="280"/>
        </w:trPr>
        <w:tc>
          <w:tcPr>
            <w:tcW w:w="62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а)</w:t>
            </w:r>
            <w:r w:rsidR="00A35646">
              <w:t xml:space="preserve"> расходы на оплату тепловой энергии</w:t>
            </w:r>
            <w:r>
              <w:t>, приобретаемой у других организаций для последующей подачи потребителям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52765">
            <w:pPr>
              <w:pStyle w:val="af2"/>
              <w:jc w:val="center"/>
            </w:pPr>
            <w:r>
              <w:t>-</w:t>
            </w:r>
          </w:p>
        </w:tc>
      </w:tr>
      <w:tr w:rsidR="00432E9C">
        <w:trPr>
          <w:cantSplit/>
          <w:trHeight w:val="280"/>
        </w:trPr>
        <w:tc>
          <w:tcPr>
            <w:tcW w:w="62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3A2" w:rsidRDefault="003F226A">
            <w:pPr>
              <w:pStyle w:val="af2"/>
              <w:jc w:val="center"/>
            </w:pPr>
            <w:r>
              <w:t>-</w:t>
            </w:r>
          </w:p>
        </w:tc>
      </w:tr>
      <w:tr w:rsidR="00432E9C">
        <w:trPr>
          <w:cantSplit/>
          <w:trHeight w:val="280"/>
        </w:trPr>
        <w:tc>
          <w:tcPr>
            <w:tcW w:w="62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A14E98">
            <w:pPr>
              <w:pStyle w:val="af2"/>
            </w:pPr>
            <w:r>
              <w:t>в</w:t>
            </w:r>
            <w:r w:rsidR="00432E9C">
              <w:t>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3F226A">
            <w:pPr>
              <w:pStyle w:val="af2"/>
              <w:jc w:val="center"/>
            </w:pPr>
            <w:r>
              <w:t>-</w:t>
            </w:r>
          </w:p>
        </w:tc>
      </w:tr>
      <w:tr w:rsidR="00432E9C">
        <w:trPr>
          <w:cantSplit/>
          <w:trHeight w:val="280"/>
        </w:trPr>
        <w:tc>
          <w:tcPr>
            <w:tcW w:w="62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5006A5">
            <w:pPr>
              <w:pStyle w:val="af2"/>
            </w:pPr>
            <w:r>
              <w:lastRenderedPageBreak/>
              <w:t>г</w:t>
            </w:r>
            <w:r w:rsidR="00432E9C">
              <w:t>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jc w:val="center"/>
            </w:pPr>
          </w:p>
        </w:tc>
      </w:tr>
      <w:tr w:rsidR="00432E9C">
        <w:trPr>
          <w:cantSplit/>
          <w:trHeight w:val="280"/>
        </w:trPr>
        <w:tc>
          <w:tcPr>
            <w:tcW w:w="62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0C0B95">
            <w:pPr>
              <w:pStyle w:val="af2"/>
            </w:pPr>
            <w:proofErr w:type="spellStart"/>
            <w:r>
              <w:t>д</w:t>
            </w:r>
            <w:proofErr w:type="spellEnd"/>
            <w:r w:rsidR="00432E9C">
              <w:t>) расходы на амортизацию основных производственных средств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3F226A">
            <w:pPr>
              <w:pStyle w:val="af2"/>
              <w:jc w:val="center"/>
            </w:pPr>
            <w:r>
              <w:t>-</w:t>
            </w:r>
          </w:p>
        </w:tc>
      </w:tr>
      <w:tr w:rsidR="00AE178A">
        <w:trPr>
          <w:cantSplit/>
          <w:trHeight w:val="280"/>
        </w:trPr>
        <w:tc>
          <w:tcPr>
            <w:tcW w:w="62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78A" w:rsidRDefault="00AE178A">
            <w:pPr>
              <w:pStyle w:val="af2"/>
            </w:pPr>
            <w:r>
              <w:t>ж) расходы на топливо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178A" w:rsidRDefault="003F226A">
            <w:pPr>
              <w:pStyle w:val="af2"/>
              <w:jc w:val="center"/>
            </w:pPr>
            <w:r>
              <w:t>-</w:t>
            </w:r>
          </w:p>
        </w:tc>
      </w:tr>
      <w:tr w:rsidR="00432E9C">
        <w:trPr>
          <w:cantSplit/>
          <w:trHeight w:val="280"/>
        </w:trPr>
        <w:tc>
          <w:tcPr>
            <w:tcW w:w="62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A916E9">
            <w:pPr>
              <w:pStyle w:val="af2"/>
            </w:pPr>
            <w:proofErr w:type="spellStart"/>
            <w:r>
              <w:t>з</w:t>
            </w:r>
            <w:proofErr w:type="spellEnd"/>
            <w:r w:rsidR="00432E9C">
              <w:t>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jc w:val="center"/>
            </w:pPr>
          </w:p>
        </w:tc>
      </w:tr>
      <w:tr w:rsidR="00432E9C">
        <w:trPr>
          <w:cantSplit/>
          <w:trHeight w:val="280"/>
        </w:trPr>
        <w:tc>
          <w:tcPr>
            <w:tcW w:w="62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A916E9">
            <w:pPr>
              <w:pStyle w:val="af2"/>
            </w:pPr>
            <w:r>
              <w:t>и</w:t>
            </w:r>
            <w:r w:rsidR="00432E9C">
              <w:t>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jc w:val="center"/>
            </w:pPr>
          </w:p>
        </w:tc>
      </w:tr>
      <w:tr w:rsidR="00432E9C">
        <w:trPr>
          <w:cantSplit/>
          <w:trHeight w:val="280"/>
        </w:trPr>
        <w:tc>
          <w:tcPr>
            <w:tcW w:w="62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A916E9">
            <w:pPr>
              <w:pStyle w:val="af2"/>
            </w:pPr>
            <w:r>
              <w:t>к</w:t>
            </w:r>
            <w:r w:rsidR="00432E9C">
              <w:t>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jc w:val="center"/>
            </w:pPr>
          </w:p>
        </w:tc>
      </w:tr>
      <w:tr w:rsidR="00432E9C">
        <w:trPr>
          <w:cantSplit/>
          <w:trHeight w:val="280"/>
        </w:trPr>
        <w:tc>
          <w:tcPr>
            <w:tcW w:w="62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A916E9">
            <w:pPr>
              <w:pStyle w:val="af2"/>
            </w:pPr>
            <w:r>
              <w:t>л</w:t>
            </w:r>
            <w:r w:rsidR="00432E9C">
              <w:t>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3F226A">
            <w:pPr>
              <w:pStyle w:val="af2"/>
              <w:jc w:val="center"/>
            </w:pPr>
            <w:r>
              <w:t>-</w:t>
            </w:r>
          </w:p>
        </w:tc>
      </w:tr>
      <w:tr w:rsidR="00432E9C">
        <w:trPr>
          <w:cantSplit/>
          <w:trHeight w:val="280"/>
        </w:trPr>
        <w:tc>
          <w:tcPr>
            <w:tcW w:w="62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96CE1">
            <w:pPr>
              <w:pStyle w:val="af2"/>
            </w:pPr>
            <w:r>
              <w:t>м</w:t>
            </w:r>
            <w:r w:rsidR="00432E9C">
              <w:t>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jc w:val="center"/>
            </w:pPr>
          </w:p>
        </w:tc>
      </w:tr>
      <w:tr w:rsidR="00432E9C">
        <w:trPr>
          <w:cantSplit/>
          <w:trHeight w:val="280"/>
        </w:trPr>
        <w:tc>
          <w:tcPr>
            <w:tcW w:w="62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96CE1">
            <w:pPr>
              <w:pStyle w:val="af2"/>
            </w:pPr>
            <w:proofErr w:type="spellStart"/>
            <w:r>
              <w:t>н</w:t>
            </w:r>
            <w:proofErr w:type="spellEnd"/>
            <w:r w:rsidR="00432E9C">
              <w:t xml:space="preserve">) прочие расходы, которые подлежат отнесению к регулируемым видам деятельности в соответствии с основами </w:t>
            </w:r>
            <w:r w:rsidR="000B26BD">
              <w:t>ценообразования в сфере теплоснабжения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3F226A">
            <w:pPr>
              <w:pStyle w:val="af2"/>
              <w:jc w:val="center"/>
            </w:pPr>
            <w:r>
              <w:t>-</w:t>
            </w:r>
          </w:p>
        </w:tc>
      </w:tr>
      <w:tr w:rsidR="00432E9C">
        <w:trPr>
          <w:cantSplit/>
          <w:trHeight w:val="280"/>
        </w:trPr>
        <w:tc>
          <w:tcPr>
            <w:tcW w:w="62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A71473">
            <w:pPr>
              <w:pStyle w:val="af2"/>
              <w:jc w:val="center"/>
            </w:pPr>
            <w:r>
              <w:t>-</w:t>
            </w:r>
          </w:p>
        </w:tc>
      </w:tr>
      <w:tr w:rsidR="00432E9C">
        <w:trPr>
          <w:cantSplit/>
          <w:trHeight w:val="280"/>
        </w:trPr>
        <w:tc>
          <w:tcPr>
            <w:tcW w:w="62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4) 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jc w:val="center"/>
            </w:pPr>
          </w:p>
        </w:tc>
      </w:tr>
      <w:tr w:rsidR="00432E9C">
        <w:trPr>
          <w:cantSplit/>
          <w:trHeight w:val="280"/>
        </w:trPr>
        <w:tc>
          <w:tcPr>
            <w:tcW w:w="62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5) 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3F226A">
            <w:pPr>
              <w:pStyle w:val="af2"/>
              <w:jc w:val="center"/>
            </w:pPr>
            <w:r>
              <w:t>-</w:t>
            </w:r>
          </w:p>
        </w:tc>
      </w:tr>
      <w:tr w:rsidR="00432E9C">
        <w:trPr>
          <w:cantSplit/>
          <w:trHeight w:val="280"/>
        </w:trPr>
        <w:tc>
          <w:tcPr>
            <w:tcW w:w="62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t>выручка</w:t>
            </w:r>
            <w:proofErr w:type="gramEnd"/>
            <w: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jc w:val="center"/>
            </w:pPr>
          </w:p>
        </w:tc>
      </w:tr>
      <w:tr w:rsidR="00432E9C">
        <w:trPr>
          <w:cantSplit/>
          <w:trHeight w:val="280"/>
        </w:trPr>
        <w:tc>
          <w:tcPr>
            <w:tcW w:w="62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7) Объем</w:t>
            </w:r>
            <w:r w:rsidR="007B4DBF">
              <w:t xml:space="preserve"> выработки тепловой энергии (Гкал)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3F226A">
            <w:pPr>
              <w:pStyle w:val="af2"/>
              <w:jc w:val="center"/>
            </w:pPr>
            <w:r>
              <w:t>-</w:t>
            </w:r>
          </w:p>
        </w:tc>
      </w:tr>
      <w:tr w:rsidR="00432E9C">
        <w:trPr>
          <w:cantSplit/>
          <w:trHeight w:val="280"/>
        </w:trPr>
        <w:tc>
          <w:tcPr>
            <w:tcW w:w="62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7454D4">
            <w:pPr>
              <w:pStyle w:val="af2"/>
            </w:pPr>
            <w:r>
              <w:t xml:space="preserve">8) Отпуск </w:t>
            </w:r>
            <w:r w:rsidR="00A7221D">
              <w:t>тепловой энергии</w:t>
            </w:r>
            <w:r>
              <w:t xml:space="preserve"> в сеть</w:t>
            </w:r>
            <w:r w:rsidR="00A7221D">
              <w:t xml:space="preserve"> (Гкал)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3F226A">
            <w:pPr>
              <w:pStyle w:val="af2"/>
              <w:jc w:val="center"/>
            </w:pPr>
            <w:r>
              <w:t>-</w:t>
            </w:r>
          </w:p>
        </w:tc>
      </w:tr>
      <w:tr w:rsidR="00432E9C">
        <w:trPr>
          <w:cantSplit/>
          <w:trHeight w:val="280"/>
        </w:trPr>
        <w:tc>
          <w:tcPr>
            <w:tcW w:w="62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E742DE">
            <w:pPr>
              <w:pStyle w:val="af2"/>
            </w:pPr>
            <w:r>
              <w:t>9</w:t>
            </w:r>
            <w:r w:rsidR="00432E9C">
              <w:t>) Об</w:t>
            </w:r>
            <w:r>
              <w:t>ъем отпущенной потребителям тепловой энергии</w:t>
            </w:r>
            <w:r w:rsidR="00432E9C">
              <w:t>, определенный по приборам учета и расчетным путем (по норматив</w:t>
            </w:r>
            <w:r w:rsidR="00287FE7">
              <w:t>ам потребления) (Гкал</w:t>
            </w:r>
            <w:r w:rsidR="00432E9C">
              <w:t>)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3F226A">
            <w:pPr>
              <w:pStyle w:val="af2"/>
              <w:jc w:val="center"/>
            </w:pPr>
            <w:r>
              <w:t>-</w:t>
            </w:r>
          </w:p>
        </w:tc>
      </w:tr>
      <w:tr w:rsidR="00432E9C">
        <w:trPr>
          <w:cantSplit/>
          <w:trHeight w:val="280"/>
        </w:trPr>
        <w:tc>
          <w:tcPr>
            <w:tcW w:w="62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A24903">
            <w:pPr>
              <w:pStyle w:val="af2"/>
            </w:pPr>
            <w:r>
              <w:t>10</w:t>
            </w:r>
            <w:r w:rsidR="004D1350">
              <w:t>) Потери тепловой энергии</w:t>
            </w:r>
            <w:r w:rsidR="00432E9C">
              <w:t xml:space="preserve"> в сетях (процентов)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3F226A">
            <w:pPr>
              <w:pStyle w:val="af2"/>
              <w:jc w:val="center"/>
            </w:pPr>
            <w:r>
              <w:t>-</w:t>
            </w:r>
          </w:p>
        </w:tc>
      </w:tr>
      <w:tr w:rsidR="00432E9C">
        <w:trPr>
          <w:cantSplit/>
          <w:trHeight w:val="280"/>
        </w:trPr>
        <w:tc>
          <w:tcPr>
            <w:tcW w:w="62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3F226A">
            <w:pPr>
              <w:pStyle w:val="af2"/>
              <w:jc w:val="center"/>
            </w:pPr>
            <w:r>
              <w:t>-</w:t>
            </w:r>
          </w:p>
        </w:tc>
      </w:tr>
      <w:tr w:rsidR="00432E9C">
        <w:trPr>
          <w:cantSplit/>
          <w:trHeight w:val="280"/>
        </w:trPr>
        <w:tc>
          <w:tcPr>
            <w:tcW w:w="62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13) Удельный расход электроэне</w:t>
            </w:r>
            <w:r w:rsidR="005225E4">
              <w:t>ргии на подачу тепловой энергии в сеть (</w:t>
            </w:r>
            <w:r w:rsidR="00C1604D">
              <w:t>кВт·</w:t>
            </w:r>
            <w:proofErr w:type="gramStart"/>
            <w:r w:rsidR="00C1604D">
              <w:t>ч</w:t>
            </w:r>
            <w:proofErr w:type="gramEnd"/>
            <w:r w:rsidR="00C1604D">
              <w:t>/Гкал</w:t>
            </w:r>
            <w:r>
              <w:t>)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3F226A">
            <w:pPr>
              <w:pStyle w:val="af2"/>
              <w:jc w:val="center"/>
            </w:pPr>
            <w:r>
              <w:t>-</w:t>
            </w:r>
          </w:p>
        </w:tc>
      </w:tr>
      <w:tr w:rsidR="00432E9C">
        <w:trPr>
          <w:cantSplit/>
          <w:trHeight w:val="280"/>
        </w:trPr>
        <w:tc>
          <w:tcPr>
            <w:tcW w:w="62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571AC">
            <w:pPr>
              <w:pStyle w:val="af2"/>
            </w:pPr>
            <w:r>
              <w:lastRenderedPageBreak/>
              <w:t>14) Расход тепла</w:t>
            </w:r>
            <w:r w:rsidR="00432E9C">
              <w:t xml:space="preserve"> на собственные (в том числе хозяйственно-бытовые) нужды </w:t>
            </w:r>
            <w:r>
              <w:rPr>
                <w:b/>
              </w:rPr>
              <w:t>(процент объема отпуска тепла</w:t>
            </w:r>
            <w:r w:rsidR="00432E9C" w:rsidRPr="00B14D4F">
              <w:rPr>
                <w:b/>
              </w:rPr>
              <w:t xml:space="preserve"> потребителям)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3F226A">
            <w:pPr>
              <w:pStyle w:val="af2"/>
              <w:jc w:val="center"/>
            </w:pPr>
            <w:r>
              <w:t>-</w:t>
            </w:r>
          </w:p>
          <w:p w:rsidR="00B14D4F" w:rsidRDefault="00B14D4F">
            <w:pPr>
              <w:pStyle w:val="af2"/>
              <w:jc w:val="center"/>
            </w:pPr>
          </w:p>
          <w:p w:rsidR="00B14D4F" w:rsidRPr="00B14D4F" w:rsidRDefault="00B14D4F">
            <w:pPr>
              <w:pStyle w:val="af2"/>
              <w:jc w:val="center"/>
              <w:rPr>
                <w:b/>
              </w:rPr>
            </w:pPr>
          </w:p>
        </w:tc>
      </w:tr>
    </w:tbl>
    <w:p w:rsidR="00432E9C" w:rsidRDefault="00432E9C">
      <w:pPr>
        <w:pStyle w:val="af2"/>
      </w:pPr>
    </w:p>
    <w:p w:rsidR="00432E9C" w:rsidRDefault="00432E9C">
      <w:pPr>
        <w:pStyle w:val="af2"/>
        <w:keepNext/>
        <w:spacing w:after="120"/>
        <w:jc w:val="center"/>
      </w:pPr>
      <w:r>
        <w:t>Форма 2.8.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3402"/>
      </w:tblGrid>
      <w:tr w:rsidR="00432E9C">
        <w:trPr>
          <w:cantSplit/>
          <w:trHeight w:val="280"/>
        </w:trPr>
        <w:tc>
          <w:tcPr>
            <w:tcW w:w="6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 xml:space="preserve">1) Количество аварий на </w:t>
            </w:r>
            <w:r w:rsidR="002108F1">
              <w:t>системах теплоснабжения</w:t>
            </w:r>
            <w:r>
              <w:t xml:space="preserve"> (единиц на километр)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2108F1">
            <w:pPr>
              <w:pStyle w:val="af2"/>
              <w:jc w:val="center"/>
            </w:pPr>
            <w:r>
              <w:t>-</w:t>
            </w:r>
          </w:p>
        </w:tc>
      </w:tr>
      <w:tr w:rsidR="00432E9C">
        <w:trPr>
          <w:cantSplit/>
          <w:trHeight w:val="280"/>
        </w:trPr>
        <w:tc>
          <w:tcPr>
            <w:tcW w:w="62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 xml:space="preserve">2) Количество случаев </w:t>
            </w:r>
            <w:r w:rsidR="000E478F">
              <w:t>ограничения подачи тепла</w:t>
            </w:r>
            <w:r>
              <w:t xml:space="preserve"> по графику с указанием срока действия таких ограничений (менее 24 часов в сутки)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jc w:val="center"/>
            </w:pPr>
          </w:p>
        </w:tc>
      </w:tr>
      <w:tr w:rsidR="00432E9C">
        <w:trPr>
          <w:cantSplit/>
          <w:trHeight w:val="280"/>
        </w:trPr>
        <w:tc>
          <w:tcPr>
            <w:tcW w:w="62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3) Доля потребителей, затронутых ог</w:t>
            </w:r>
            <w:r w:rsidR="000E478F">
              <w:t>раничениями подачи тепла</w:t>
            </w:r>
            <w:r>
              <w:t xml:space="preserve"> (процентов)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0E478F">
            <w:pPr>
              <w:pStyle w:val="af2"/>
              <w:jc w:val="center"/>
            </w:pPr>
            <w:r>
              <w:t>-</w:t>
            </w:r>
          </w:p>
        </w:tc>
      </w:tr>
      <w:tr w:rsidR="00432E9C">
        <w:trPr>
          <w:cantSplit/>
          <w:trHeight w:val="280"/>
        </w:trPr>
        <w:tc>
          <w:tcPr>
            <w:tcW w:w="62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B4643F">
            <w:pPr>
              <w:pStyle w:val="af2"/>
            </w:pPr>
            <w:r>
              <w:t>4</w:t>
            </w:r>
            <w:r w:rsidR="00432E9C">
              <w:t>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B4643F">
            <w:pPr>
              <w:pStyle w:val="af2"/>
              <w:jc w:val="center"/>
            </w:pPr>
            <w:r>
              <w:t>-</w:t>
            </w:r>
          </w:p>
        </w:tc>
      </w:tr>
      <w:tr w:rsidR="00432E9C">
        <w:trPr>
          <w:cantSplit/>
          <w:trHeight w:val="280"/>
        </w:trPr>
        <w:tc>
          <w:tcPr>
            <w:tcW w:w="62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B4643F">
            <w:pPr>
              <w:pStyle w:val="af2"/>
            </w:pPr>
            <w:r>
              <w:t>5</w:t>
            </w:r>
            <w:r w:rsidR="00432E9C">
              <w:t xml:space="preserve">) </w:t>
            </w:r>
            <w:proofErr w:type="gramStart"/>
            <w:r w:rsidR="00432E9C">
              <w:t>Средняя</w:t>
            </w:r>
            <w:proofErr w:type="gramEnd"/>
            <w:r w:rsidR="00432E9C">
              <w:t xml:space="preserve"> продолжительности рассмотрения заявлений о подключении (дней)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jc w:val="center"/>
            </w:pPr>
          </w:p>
        </w:tc>
      </w:tr>
    </w:tbl>
    <w:p w:rsidR="00432E9C" w:rsidRDefault="00432E9C">
      <w:pPr>
        <w:pStyle w:val="af2"/>
      </w:pPr>
    </w:p>
    <w:p w:rsidR="00432E9C" w:rsidRDefault="00432E9C">
      <w:pPr>
        <w:pStyle w:val="af2"/>
        <w:keepNext/>
        <w:spacing w:after="120"/>
        <w:jc w:val="center"/>
      </w:pPr>
      <w:r>
        <w:t>Форма 2.9. Информация об инвестиционных программах и отчетах об их реализации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819"/>
      </w:tblGrid>
      <w:tr w:rsidR="00432E9C">
        <w:trPr>
          <w:cantSplit/>
          <w:trHeight w:val="280"/>
        </w:trPr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Наименование инвестиционной программы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3E25CC">
            <w:pPr>
              <w:pStyle w:val="af2"/>
              <w:jc w:val="center"/>
            </w:pPr>
            <w:r>
              <w:t>Не утверждена</w:t>
            </w:r>
          </w:p>
        </w:tc>
      </w:tr>
      <w:tr w:rsidR="00432E9C">
        <w:trPr>
          <w:cantSplit/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Дата утверждения инвестиционной программы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jc w:val="center"/>
            </w:pPr>
          </w:p>
        </w:tc>
      </w:tr>
      <w:tr w:rsidR="00432E9C">
        <w:trPr>
          <w:cantSplit/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Цели инвестиционной программы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jc w:val="center"/>
            </w:pPr>
          </w:p>
        </w:tc>
      </w:tr>
      <w:tr w:rsidR="00432E9C">
        <w:trPr>
          <w:cantSplit/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jc w:val="center"/>
            </w:pPr>
          </w:p>
        </w:tc>
      </w:tr>
      <w:tr w:rsidR="00432E9C">
        <w:trPr>
          <w:cantSplit/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jc w:val="center"/>
            </w:pPr>
          </w:p>
        </w:tc>
      </w:tr>
      <w:tr w:rsidR="00432E9C">
        <w:trPr>
          <w:cantSplit/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jc w:val="center"/>
            </w:pPr>
          </w:p>
        </w:tc>
      </w:tr>
    </w:tbl>
    <w:p w:rsidR="00432E9C" w:rsidRDefault="00432E9C">
      <w:pPr>
        <w:pStyle w:val="af2"/>
      </w:pPr>
    </w:p>
    <w:p w:rsidR="00432E9C" w:rsidRDefault="00432E9C">
      <w:pPr>
        <w:pStyle w:val="af2"/>
        <w:keepNext/>
        <w:spacing w:after="120"/>
        <w:jc w:val="center"/>
      </w:pPr>
      <w:r>
        <w:t>Потребности в финансовых средствах, необходимых для реализации инвестиционной программы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22"/>
        <w:gridCol w:w="350"/>
        <w:gridCol w:w="1418"/>
        <w:gridCol w:w="1454"/>
        <w:gridCol w:w="3223"/>
      </w:tblGrid>
      <w:tr w:rsidR="00432E9C">
        <w:trPr>
          <w:cantSplit/>
          <w:trHeight w:val="280"/>
        </w:trPr>
        <w:tc>
          <w:tcPr>
            <w:tcW w:w="32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2E9C" w:rsidRDefault="00432E9C">
            <w:pPr>
              <w:pStyle w:val="af2"/>
              <w:keepNext/>
              <w:jc w:val="center"/>
            </w:pPr>
            <w:r>
              <w:t>Наименование мероприятия</w:t>
            </w:r>
          </w:p>
        </w:tc>
        <w:tc>
          <w:tcPr>
            <w:tcW w:w="322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2E9C" w:rsidRDefault="00432E9C">
            <w:pPr>
              <w:pStyle w:val="af2"/>
              <w:keepNext/>
              <w:jc w:val="center"/>
            </w:pPr>
            <w:r>
              <w:t xml:space="preserve">Потребность </w:t>
            </w:r>
          </w:p>
          <w:p w:rsidR="00432E9C" w:rsidRDefault="00432E9C">
            <w:pPr>
              <w:pStyle w:val="af2"/>
              <w:keepNext/>
              <w:jc w:val="center"/>
            </w:pPr>
            <w:r>
              <w:t>в финансовых средствах</w:t>
            </w:r>
          </w:p>
        </w:tc>
        <w:tc>
          <w:tcPr>
            <w:tcW w:w="32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2E9C" w:rsidRDefault="00432E9C">
            <w:pPr>
              <w:pStyle w:val="af2"/>
              <w:keepNext/>
              <w:jc w:val="center"/>
            </w:pPr>
            <w:r>
              <w:t>Источник финансирования</w:t>
            </w:r>
          </w:p>
        </w:tc>
      </w:tr>
      <w:tr w:rsidR="00432E9C">
        <w:trPr>
          <w:cantSplit/>
          <w:trHeight w:val="280"/>
        </w:trPr>
        <w:tc>
          <w:tcPr>
            <w:tcW w:w="322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2E9C" w:rsidRDefault="00432E9C">
            <w:pPr>
              <w:pStyle w:val="af2"/>
              <w:keepNext/>
              <w:jc w:val="center"/>
            </w:pPr>
          </w:p>
        </w:tc>
        <w:tc>
          <w:tcPr>
            <w:tcW w:w="350" w:type="dxa"/>
            <w:tcBorders>
              <w:left w:val="single" w:sz="2" w:space="0" w:color="auto"/>
            </w:tcBorders>
            <w:vAlign w:val="bottom"/>
          </w:tcPr>
          <w:p w:rsidR="00432E9C" w:rsidRDefault="00432E9C">
            <w:pPr>
              <w:pStyle w:val="af2"/>
              <w:keepNext/>
              <w:jc w:val="right"/>
            </w:pPr>
            <w:r>
              <w:t>на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bottom"/>
          </w:tcPr>
          <w:p w:rsidR="00432E9C" w:rsidRDefault="00432E9C">
            <w:pPr>
              <w:pStyle w:val="af2"/>
              <w:keepNext/>
              <w:jc w:val="center"/>
            </w:pPr>
          </w:p>
        </w:tc>
        <w:tc>
          <w:tcPr>
            <w:tcW w:w="1454" w:type="dxa"/>
            <w:tcBorders>
              <w:right w:val="single" w:sz="2" w:space="0" w:color="auto"/>
            </w:tcBorders>
            <w:vAlign w:val="bottom"/>
          </w:tcPr>
          <w:p w:rsidR="00432E9C" w:rsidRDefault="00432E9C">
            <w:pPr>
              <w:pStyle w:val="af2"/>
              <w:keepNext/>
            </w:pPr>
            <w:r>
              <w:t>год,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22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2E9C" w:rsidRDefault="00432E9C">
            <w:pPr>
              <w:pStyle w:val="af2"/>
              <w:keepNext/>
              <w:jc w:val="center"/>
            </w:pPr>
          </w:p>
        </w:tc>
      </w:tr>
      <w:tr w:rsidR="00432E9C">
        <w:trPr>
          <w:cantSplit/>
          <w:trHeight w:hRule="exact" w:val="113"/>
        </w:trPr>
        <w:tc>
          <w:tcPr>
            <w:tcW w:w="32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E9C" w:rsidRDefault="00432E9C">
            <w:pPr>
              <w:pStyle w:val="af2"/>
              <w:keepNext/>
              <w:jc w:val="center"/>
            </w:pPr>
          </w:p>
        </w:tc>
        <w:tc>
          <w:tcPr>
            <w:tcW w:w="322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E9C" w:rsidRDefault="00432E9C">
            <w:pPr>
              <w:pStyle w:val="af2"/>
              <w:keepNext/>
              <w:jc w:val="center"/>
            </w:pPr>
          </w:p>
        </w:tc>
        <w:tc>
          <w:tcPr>
            <w:tcW w:w="32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E9C" w:rsidRDefault="00432E9C">
            <w:pPr>
              <w:pStyle w:val="af2"/>
              <w:keepNext/>
              <w:jc w:val="center"/>
            </w:pPr>
          </w:p>
        </w:tc>
      </w:tr>
      <w:tr w:rsidR="00432E9C">
        <w:trPr>
          <w:cantSplit/>
          <w:trHeight w:val="280"/>
        </w:trPr>
        <w:tc>
          <w:tcPr>
            <w:tcW w:w="3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E9C" w:rsidRDefault="00432E9C">
            <w:pPr>
              <w:pStyle w:val="af2"/>
              <w:jc w:val="center"/>
            </w:pPr>
          </w:p>
        </w:tc>
        <w:tc>
          <w:tcPr>
            <w:tcW w:w="322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E9C" w:rsidRDefault="00432E9C">
            <w:pPr>
              <w:pStyle w:val="af2"/>
              <w:jc w:val="center"/>
            </w:pPr>
          </w:p>
        </w:tc>
        <w:tc>
          <w:tcPr>
            <w:tcW w:w="32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E9C" w:rsidRDefault="00432E9C">
            <w:pPr>
              <w:pStyle w:val="af2"/>
              <w:jc w:val="center"/>
            </w:pPr>
          </w:p>
        </w:tc>
      </w:tr>
    </w:tbl>
    <w:p w:rsidR="00432E9C" w:rsidRDefault="00432E9C">
      <w:pPr>
        <w:pStyle w:val="af2"/>
      </w:pPr>
    </w:p>
    <w:p w:rsidR="00432E9C" w:rsidRDefault="00432E9C">
      <w:pPr>
        <w:pStyle w:val="af2"/>
        <w:keepNext/>
        <w:spacing w:after="120"/>
        <w:jc w:val="center"/>
      </w:pPr>
      <w:r>
        <w:t>Показатели эффективности реализации инвестиционной программы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9"/>
        <w:gridCol w:w="2849"/>
        <w:gridCol w:w="1985"/>
        <w:gridCol w:w="1984"/>
      </w:tblGrid>
      <w:tr w:rsidR="00432E9C">
        <w:trPr>
          <w:cantSplit/>
          <w:trHeight w:val="280"/>
        </w:trPr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E9C" w:rsidRDefault="00432E9C">
            <w:pPr>
              <w:pStyle w:val="af2"/>
              <w:jc w:val="center"/>
            </w:pPr>
            <w:r>
              <w:t>Наименование мероприятия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E9C" w:rsidRDefault="00432E9C">
            <w:pPr>
              <w:pStyle w:val="af2"/>
              <w:jc w:val="center"/>
            </w:pPr>
            <w:r>
              <w:t>Наименование показателей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E9C" w:rsidRDefault="00432E9C">
            <w:pPr>
              <w:pStyle w:val="af2"/>
              <w:jc w:val="center"/>
            </w:pPr>
            <w:r>
              <w:t>Плановые значения целевых показателей инвестиционной программы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E9C" w:rsidRDefault="00432E9C">
            <w:pPr>
              <w:pStyle w:val="af2"/>
              <w:jc w:val="center"/>
            </w:pPr>
            <w:r>
              <w:t>Фактические значения целевых показателей инвестиционной программы</w:t>
            </w:r>
          </w:p>
        </w:tc>
      </w:tr>
      <w:tr w:rsidR="00432E9C">
        <w:trPr>
          <w:cantSplit/>
          <w:trHeight w:val="280"/>
        </w:trPr>
        <w:tc>
          <w:tcPr>
            <w:tcW w:w="28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E9C" w:rsidRDefault="00432E9C">
            <w:pPr>
              <w:pStyle w:val="af2"/>
              <w:jc w:val="center"/>
            </w:pPr>
          </w:p>
        </w:tc>
        <w:tc>
          <w:tcPr>
            <w:tcW w:w="28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E9C" w:rsidRDefault="00432E9C">
            <w:pPr>
              <w:pStyle w:val="af2"/>
              <w:jc w:val="center"/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E9C" w:rsidRDefault="00432E9C">
            <w:pPr>
              <w:pStyle w:val="af2"/>
              <w:jc w:val="center"/>
            </w:pPr>
          </w:p>
        </w:tc>
        <w:tc>
          <w:tcPr>
            <w:tcW w:w="19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E9C" w:rsidRDefault="00432E9C">
            <w:pPr>
              <w:pStyle w:val="af2"/>
              <w:jc w:val="center"/>
            </w:pPr>
          </w:p>
        </w:tc>
      </w:tr>
    </w:tbl>
    <w:p w:rsidR="00432E9C" w:rsidRDefault="00432E9C">
      <w:pPr>
        <w:pStyle w:val="af2"/>
      </w:pPr>
    </w:p>
    <w:p w:rsidR="00432E9C" w:rsidRDefault="00432E9C">
      <w:pPr>
        <w:pStyle w:val="af2"/>
        <w:keepNext/>
        <w:spacing w:after="120"/>
        <w:jc w:val="center"/>
      </w:pPr>
      <w:r>
        <w:lastRenderedPageBreak/>
        <w:t>Информация об использовании инвестиционных средств за отчетный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2882"/>
        <w:gridCol w:w="2882"/>
        <w:gridCol w:w="2882"/>
      </w:tblGrid>
      <w:tr w:rsidR="00432E9C">
        <w:trPr>
          <w:cantSplit/>
          <w:trHeight w:val="280"/>
        </w:trPr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E9C" w:rsidRDefault="00432E9C">
            <w:pPr>
              <w:pStyle w:val="af2"/>
              <w:jc w:val="center"/>
            </w:pPr>
            <w:r>
              <w:t>Квартал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E9C" w:rsidRDefault="00432E9C">
            <w:pPr>
              <w:pStyle w:val="af2"/>
              <w:jc w:val="center"/>
            </w:pPr>
            <w:r>
              <w:t>Наименование мероприятия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E9C" w:rsidRDefault="00432E9C">
            <w:pPr>
              <w:pStyle w:val="af2"/>
              <w:jc w:val="center"/>
            </w:pPr>
            <w:r>
              <w:t>Сведения об использовании инвестиционных средств за отчетный год,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E9C" w:rsidRDefault="00432E9C">
            <w:pPr>
              <w:pStyle w:val="af2"/>
              <w:jc w:val="center"/>
            </w:pPr>
            <w:r>
              <w:t>Источник финансирования инвестиционной программы</w:t>
            </w:r>
          </w:p>
        </w:tc>
      </w:tr>
      <w:tr w:rsidR="00432E9C">
        <w:trPr>
          <w:cantSplit/>
          <w:trHeight w:val="280"/>
        </w:trPr>
        <w:tc>
          <w:tcPr>
            <w:tcW w:w="102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E9C" w:rsidRDefault="00432E9C">
            <w:pPr>
              <w:pStyle w:val="af2"/>
              <w:jc w:val="center"/>
            </w:pPr>
          </w:p>
        </w:tc>
        <w:tc>
          <w:tcPr>
            <w:tcW w:w="28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E9C" w:rsidRDefault="00432E9C">
            <w:pPr>
              <w:pStyle w:val="af2"/>
              <w:jc w:val="center"/>
            </w:pPr>
          </w:p>
        </w:tc>
        <w:tc>
          <w:tcPr>
            <w:tcW w:w="28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E9C" w:rsidRDefault="00432E9C">
            <w:pPr>
              <w:pStyle w:val="af2"/>
              <w:jc w:val="center"/>
            </w:pPr>
          </w:p>
        </w:tc>
        <w:tc>
          <w:tcPr>
            <w:tcW w:w="28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E9C" w:rsidRDefault="00432E9C">
            <w:pPr>
              <w:pStyle w:val="af2"/>
              <w:jc w:val="center"/>
            </w:pPr>
          </w:p>
        </w:tc>
      </w:tr>
    </w:tbl>
    <w:p w:rsidR="00432E9C" w:rsidRDefault="00432E9C">
      <w:pPr>
        <w:pStyle w:val="af2"/>
      </w:pPr>
    </w:p>
    <w:p w:rsidR="00432E9C" w:rsidRDefault="00432E9C">
      <w:pPr>
        <w:pStyle w:val="af2"/>
        <w:keepNext/>
        <w:spacing w:after="120"/>
        <w:jc w:val="center"/>
      </w:pPr>
      <w:r>
        <w:t>Внесение изменений в инвестиционную программу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005"/>
        <w:gridCol w:w="5662"/>
      </w:tblGrid>
      <w:tr w:rsidR="00432E9C">
        <w:trPr>
          <w:cantSplit/>
          <w:trHeight w:val="280"/>
        </w:trPr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E9C" w:rsidRDefault="00432E9C">
            <w:pPr>
              <w:pStyle w:val="af2"/>
              <w:jc w:val="center"/>
            </w:pPr>
            <w:r>
              <w:t>Дата внесения изменений</w:t>
            </w:r>
          </w:p>
        </w:tc>
        <w:tc>
          <w:tcPr>
            <w:tcW w:w="5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E9C" w:rsidRDefault="00432E9C">
            <w:pPr>
              <w:pStyle w:val="af2"/>
              <w:jc w:val="center"/>
            </w:pPr>
            <w:r>
              <w:t>Внесенные изменения</w:t>
            </w:r>
          </w:p>
        </w:tc>
      </w:tr>
      <w:tr w:rsidR="00432E9C">
        <w:trPr>
          <w:cantSplit/>
          <w:trHeight w:val="280"/>
        </w:trPr>
        <w:tc>
          <w:tcPr>
            <w:tcW w:w="40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E9C" w:rsidRDefault="00432E9C">
            <w:pPr>
              <w:pStyle w:val="af2"/>
              <w:jc w:val="center"/>
            </w:pPr>
          </w:p>
        </w:tc>
        <w:tc>
          <w:tcPr>
            <w:tcW w:w="566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2E9C" w:rsidRDefault="00432E9C">
            <w:pPr>
              <w:pStyle w:val="af2"/>
              <w:jc w:val="center"/>
            </w:pPr>
          </w:p>
        </w:tc>
      </w:tr>
    </w:tbl>
    <w:p w:rsidR="00432E9C" w:rsidRDefault="00432E9C">
      <w:pPr>
        <w:pStyle w:val="af2"/>
      </w:pPr>
    </w:p>
    <w:p w:rsidR="00432E9C" w:rsidRDefault="00432E9C">
      <w:pPr>
        <w:pStyle w:val="af2"/>
        <w:keepNext/>
        <w:spacing w:after="120"/>
        <w:jc w:val="center"/>
      </w:pPr>
      <w:r>
        <w:t>Форма 2.10. Информация о наличии (отсутствии) технической возможности подключения к централизованной</w:t>
      </w:r>
      <w:r w:rsidR="006F163F">
        <w:t xml:space="preserve"> системе теплоснабжения</w:t>
      </w:r>
      <w:r>
        <w:t>, а также о регистрации и ходе реализации заявок о подключении к централизованной</w:t>
      </w:r>
      <w:r w:rsidR="006F163F">
        <w:t xml:space="preserve"> системе теплоснабжения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2268"/>
      </w:tblGrid>
      <w:tr w:rsidR="00432E9C">
        <w:trPr>
          <w:cantSplit/>
          <w:trHeight w:val="280"/>
        </w:trPr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Количество поданных заявок о подключении к</w:t>
            </w:r>
            <w:r w:rsidR="00BC1D86">
              <w:t xml:space="preserve"> системе теплоснабжения</w:t>
            </w:r>
            <w:r>
              <w:t xml:space="preserve"> в течение квартала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BC1D86">
            <w:pPr>
              <w:pStyle w:val="af2"/>
              <w:jc w:val="center"/>
            </w:pPr>
            <w:r>
              <w:t>-</w:t>
            </w:r>
          </w:p>
        </w:tc>
      </w:tr>
      <w:tr w:rsidR="00432E9C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Количество исполненных заявок о подключении к</w:t>
            </w:r>
            <w:r w:rsidR="002A20A1">
              <w:t xml:space="preserve"> системе теплоснабжения</w:t>
            </w:r>
            <w:r>
              <w:t xml:space="preserve"> в течение квартала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jc w:val="center"/>
            </w:pPr>
          </w:p>
        </w:tc>
      </w:tr>
      <w:tr w:rsidR="00432E9C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Количество заявок о подключении к централизованной</w:t>
            </w:r>
            <w:r w:rsidR="00E942CF">
              <w:t xml:space="preserve"> системе </w:t>
            </w:r>
            <w:proofErr w:type="spellStart"/>
            <w:r w:rsidR="00E942CF">
              <w:t>тепплоснабжения</w:t>
            </w:r>
            <w:proofErr w:type="spellEnd"/>
            <w:r>
              <w:t>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E942CF">
            <w:pPr>
              <w:pStyle w:val="af2"/>
              <w:jc w:val="center"/>
            </w:pPr>
            <w:r>
              <w:t>-</w:t>
            </w:r>
          </w:p>
        </w:tc>
      </w:tr>
      <w:tr w:rsidR="00432E9C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Резерв мощности централизованной</w:t>
            </w:r>
            <w:r w:rsidR="008F4FB4">
              <w:t xml:space="preserve"> системы теплоснабжения</w:t>
            </w:r>
            <w:r>
              <w:t xml:space="preserve"> в течение квартала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jc w:val="center"/>
            </w:pPr>
          </w:p>
        </w:tc>
      </w:tr>
    </w:tbl>
    <w:p w:rsidR="00432E9C" w:rsidRDefault="00432E9C">
      <w:pPr>
        <w:pStyle w:val="af2"/>
      </w:pPr>
    </w:p>
    <w:p w:rsidR="00432E9C" w:rsidRDefault="00432E9C">
      <w:pPr>
        <w:pStyle w:val="af2"/>
        <w:keepNext/>
        <w:spacing w:after="120"/>
        <w:jc w:val="center"/>
      </w:pPr>
      <w:r>
        <w:t>Форма 2.11. Информация об условиях, на которых осуществляется поставка регулируемых товаров и (или) оказание регулируемых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819"/>
      </w:tblGrid>
      <w:tr w:rsidR="00432E9C">
        <w:trPr>
          <w:cantSplit/>
          <w:trHeight w:val="280"/>
        </w:trPr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</w:t>
            </w:r>
            <w:r w:rsidR="00632BCC">
              <w:t xml:space="preserve"> системе теплоснабжения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654D29">
            <w:pPr>
              <w:pStyle w:val="af2"/>
              <w:jc w:val="center"/>
            </w:pPr>
            <w:r>
              <w:t>-</w:t>
            </w:r>
          </w:p>
        </w:tc>
      </w:tr>
    </w:tbl>
    <w:p w:rsidR="00432E9C" w:rsidRDefault="00432E9C">
      <w:pPr>
        <w:pStyle w:val="af2"/>
      </w:pPr>
    </w:p>
    <w:p w:rsidR="00432E9C" w:rsidRDefault="00432E9C">
      <w:pPr>
        <w:pStyle w:val="af2"/>
        <w:keepNext/>
        <w:spacing w:after="120"/>
        <w:jc w:val="center"/>
      </w:pPr>
      <w:r>
        <w:t>Форма 2.12. Информация о порядке выполнения технологических, технических и других мероприятий, связанных с подключением к централизованной</w:t>
      </w:r>
      <w:r w:rsidR="00632BCC">
        <w:t xml:space="preserve"> системе теплоснабжения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819"/>
      </w:tblGrid>
      <w:tr w:rsidR="00432E9C">
        <w:trPr>
          <w:cantSplit/>
          <w:trHeight w:val="280"/>
        </w:trPr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Форма заявки о подключении к централизованной</w:t>
            </w:r>
            <w:r w:rsidR="00C61DF1">
              <w:t xml:space="preserve"> системе </w:t>
            </w:r>
            <w:proofErr w:type="spellStart"/>
            <w:r w:rsidR="00C61DF1">
              <w:t>тепплоснабжения</w:t>
            </w:r>
            <w:proofErr w:type="spellEnd"/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jc w:val="center"/>
            </w:pPr>
          </w:p>
        </w:tc>
      </w:tr>
      <w:tr w:rsidR="00432E9C">
        <w:trPr>
          <w:cantSplit/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Перечень документов, представляемых одновременно с заявкой о подключении к централизованной</w:t>
            </w:r>
            <w:r w:rsidR="00C61DF1">
              <w:t xml:space="preserve"> системе теплоснабжения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jc w:val="center"/>
            </w:pPr>
          </w:p>
        </w:tc>
      </w:tr>
      <w:tr w:rsidR="00432E9C">
        <w:trPr>
          <w:cantSplit/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</w:t>
            </w:r>
            <w:r w:rsidR="00CF40B0">
              <w:t xml:space="preserve"> системе </w:t>
            </w:r>
            <w:proofErr w:type="spellStart"/>
            <w:r w:rsidR="00CF40B0">
              <w:t>тепплоснабжения</w:t>
            </w:r>
            <w:proofErr w:type="spellEnd"/>
            <w:r>
              <w:t>, принятии решения и уведомлении о принятом решении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jc w:val="center"/>
            </w:pPr>
          </w:p>
        </w:tc>
      </w:tr>
      <w:tr w:rsidR="00432E9C">
        <w:trPr>
          <w:cantSplit/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Телефоны и адреса службы, ответственной за прием и обработку заявок о подключении к централизованной</w:t>
            </w:r>
            <w:r w:rsidR="00CF40B0">
              <w:t xml:space="preserve"> системе теплоснабжения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jc w:val="center"/>
            </w:pPr>
          </w:p>
        </w:tc>
      </w:tr>
    </w:tbl>
    <w:p w:rsidR="00432E9C" w:rsidRDefault="00432E9C">
      <w:pPr>
        <w:pStyle w:val="af2"/>
      </w:pPr>
    </w:p>
    <w:p w:rsidR="00432E9C" w:rsidRDefault="00432E9C">
      <w:pPr>
        <w:pStyle w:val="af2"/>
        <w:keepNext/>
        <w:spacing w:after="120"/>
        <w:jc w:val="center"/>
      </w:pPr>
      <w:r>
        <w:lastRenderedPageBreak/>
        <w:t>Форма 2.13.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819"/>
      </w:tblGrid>
      <w:tr w:rsidR="00432E9C">
        <w:trPr>
          <w:cantSplit/>
          <w:trHeight w:val="280"/>
        </w:trPr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Сведения о правовых актах, регламентирующих правила закупки (</w:t>
            </w:r>
            <w:r w:rsidRPr="002E101E">
              <w:rPr>
                <w:b/>
              </w:rPr>
              <w:t>положение о закупках</w:t>
            </w:r>
            <w:r>
              <w:t>) в регулируемой организации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3F226A">
            <w:pPr>
              <w:pStyle w:val="af2"/>
              <w:jc w:val="center"/>
            </w:pPr>
            <w:r>
              <w:t>-</w:t>
            </w:r>
          </w:p>
        </w:tc>
      </w:tr>
      <w:tr w:rsidR="00432E9C">
        <w:trPr>
          <w:cantSplit/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Место размещения положения о закупках организации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Pr="00B1174F" w:rsidRDefault="003F226A">
            <w:pPr>
              <w:pStyle w:val="af2"/>
              <w:jc w:val="center"/>
            </w:pPr>
            <w:r>
              <w:t>-</w:t>
            </w:r>
          </w:p>
        </w:tc>
      </w:tr>
      <w:tr w:rsidR="00432E9C">
        <w:trPr>
          <w:cantSplit/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Планирование конкурсных процедур и результаты их проведения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Pr="003F226A" w:rsidRDefault="003F226A">
            <w:pPr>
              <w:pStyle w:val="af2"/>
              <w:jc w:val="center"/>
            </w:pPr>
            <w:r w:rsidRPr="003F226A">
              <w:t>-</w:t>
            </w:r>
          </w:p>
        </w:tc>
      </w:tr>
    </w:tbl>
    <w:p w:rsidR="00432E9C" w:rsidRDefault="00432E9C">
      <w:pPr>
        <w:pStyle w:val="af2"/>
      </w:pPr>
    </w:p>
    <w:p w:rsidR="00432E9C" w:rsidRDefault="00432E9C">
      <w:pPr>
        <w:pStyle w:val="af2"/>
        <w:keepNext/>
        <w:spacing w:after="120"/>
        <w:jc w:val="center"/>
      </w:pPr>
      <w:r>
        <w:t>Форма 2.14. Информация о предложении регулируемой организации об установлении тарифо</w:t>
      </w:r>
      <w:r w:rsidR="00B41A03">
        <w:t>в в сфере теплоснабжения</w:t>
      </w:r>
      <w:r>
        <w:t xml:space="preserve"> на очередной период регулирования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819"/>
      </w:tblGrid>
      <w:tr w:rsidR="00432E9C">
        <w:trPr>
          <w:trHeight w:val="280"/>
        </w:trPr>
        <w:tc>
          <w:tcPr>
            <w:tcW w:w="4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Предлагаемый метод регулирования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3F226A">
            <w:pPr>
              <w:pStyle w:val="af2"/>
              <w:jc w:val="center"/>
            </w:pPr>
            <w:r>
              <w:t>-</w:t>
            </w:r>
          </w:p>
        </w:tc>
      </w:tr>
      <w:tr w:rsidR="00432E9C">
        <w:trPr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Расчетная величина тарифов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Pr="009A018D" w:rsidRDefault="003F226A">
            <w:pPr>
              <w:pStyle w:val="af2"/>
              <w:jc w:val="center"/>
            </w:pPr>
            <w:r>
              <w:t>-</w:t>
            </w:r>
          </w:p>
        </w:tc>
      </w:tr>
      <w:tr w:rsidR="00432E9C">
        <w:trPr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Период действия тарифов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3F226A">
            <w:pPr>
              <w:pStyle w:val="af2"/>
              <w:jc w:val="center"/>
            </w:pPr>
            <w:r>
              <w:t>-</w:t>
            </w:r>
          </w:p>
        </w:tc>
      </w:tr>
      <w:tr w:rsidR="00432E9C">
        <w:trPr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jc w:val="center"/>
            </w:pPr>
          </w:p>
        </w:tc>
      </w:tr>
      <w:tr w:rsidR="00432E9C">
        <w:trPr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Сведения о необходимой валовой выручке на соответствующий период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3F226A">
            <w:pPr>
              <w:pStyle w:val="af2"/>
              <w:jc w:val="center"/>
            </w:pPr>
            <w:r>
              <w:t>-</w:t>
            </w:r>
          </w:p>
        </w:tc>
      </w:tr>
      <w:tr w:rsidR="00432E9C">
        <w:trPr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51531B">
            <w:pPr>
              <w:pStyle w:val="af2"/>
            </w:pPr>
            <w:r>
              <w:t>О</w:t>
            </w:r>
            <w:r w:rsidR="00432E9C">
              <w:t>б</w:t>
            </w:r>
            <w:r>
              <w:t xml:space="preserve">ъем </w:t>
            </w:r>
            <w:proofErr w:type="gramStart"/>
            <w:r>
              <w:t>отпущенной</w:t>
            </w:r>
            <w:proofErr w:type="gramEnd"/>
            <w:r>
              <w:t xml:space="preserve"> потребителям тепла (1 полугодие 13г.)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3F226A">
            <w:pPr>
              <w:pStyle w:val="af2"/>
              <w:jc w:val="center"/>
            </w:pPr>
            <w:r>
              <w:t>-</w:t>
            </w:r>
          </w:p>
        </w:tc>
      </w:tr>
      <w:tr w:rsidR="00432E9C">
        <w:trPr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Размер недополученных доходов регулируемой организацией (при их наличии), исчисленный в соответствии с основами ценообразо</w:t>
            </w:r>
            <w:r w:rsidR="00885666">
              <w:t xml:space="preserve">вания в сфере </w:t>
            </w:r>
            <w:proofErr w:type="spellStart"/>
            <w:r w:rsidR="00885666">
              <w:t>тепплоснабжения</w:t>
            </w:r>
            <w:proofErr w:type="spellEnd"/>
            <w:proofErr w:type="gramStart"/>
            <w:r w:rsidR="00FB0CE0">
              <w:t xml:space="preserve"> </w:t>
            </w:r>
            <w:r>
              <w:t>,</w:t>
            </w:r>
            <w:proofErr w:type="gramEnd"/>
            <w:r>
              <w:t xml:space="preserve"> утвержденными постановлением Правител</w:t>
            </w:r>
            <w:r w:rsidR="006A626B">
              <w:t>ьства Российской Федерации от 05 июля 2013 года N 570</w:t>
            </w:r>
            <w:r>
              <w:t xml:space="preserve"> 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5D82" w:rsidRDefault="00005D82">
            <w:pPr>
              <w:pStyle w:val="af2"/>
              <w:jc w:val="center"/>
            </w:pPr>
          </w:p>
          <w:p w:rsidR="00005D82" w:rsidRDefault="00005D82">
            <w:pPr>
              <w:pStyle w:val="af2"/>
              <w:jc w:val="center"/>
            </w:pPr>
          </w:p>
          <w:p w:rsidR="00432E9C" w:rsidRDefault="003F226A">
            <w:pPr>
              <w:pStyle w:val="af2"/>
              <w:jc w:val="center"/>
            </w:pPr>
            <w:r>
              <w:t>-</w:t>
            </w:r>
          </w:p>
        </w:tc>
      </w:tr>
      <w:tr w:rsidR="00432E9C">
        <w:trPr>
          <w:trHeight w:val="280"/>
        </w:trPr>
        <w:tc>
          <w:tcPr>
            <w:tcW w:w="48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</w:t>
            </w:r>
            <w:r w:rsidR="00417DE8">
              <w:t>ре теплоснабжения</w:t>
            </w:r>
            <w:r>
              <w:t>, утвержденными постановлением Правительства Российской Федераци</w:t>
            </w:r>
            <w:r w:rsidR="009A01E8">
              <w:t>и от 05 июля</w:t>
            </w:r>
            <w:r w:rsidR="008E215E">
              <w:t xml:space="preserve"> 2013 года N 570</w:t>
            </w:r>
            <w:r>
              <w:t xml:space="preserve"> </w:t>
            </w:r>
          </w:p>
        </w:tc>
        <w:tc>
          <w:tcPr>
            <w:tcW w:w="48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E9C" w:rsidRDefault="00432E9C">
            <w:pPr>
              <w:pStyle w:val="af2"/>
              <w:jc w:val="center"/>
            </w:pPr>
          </w:p>
          <w:p w:rsidR="00130D2A" w:rsidRDefault="00130D2A">
            <w:pPr>
              <w:pStyle w:val="af2"/>
              <w:jc w:val="center"/>
            </w:pPr>
          </w:p>
          <w:p w:rsidR="00130D2A" w:rsidRDefault="00130D2A">
            <w:pPr>
              <w:pStyle w:val="af2"/>
              <w:jc w:val="center"/>
            </w:pPr>
          </w:p>
        </w:tc>
      </w:tr>
    </w:tbl>
    <w:p w:rsidR="00432E9C" w:rsidRDefault="00432E9C">
      <w:pPr>
        <w:pStyle w:val="af2"/>
        <w:rPr>
          <w:sz w:val="2"/>
        </w:rPr>
      </w:pPr>
    </w:p>
    <w:sectPr w:rsidR="00432E9C" w:rsidSect="00AF0AF3">
      <w:pgSz w:w="11907" w:h="16840" w:code="9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1405"/>
    <w:rsid w:val="00005D82"/>
    <w:rsid w:val="000206D3"/>
    <w:rsid w:val="00035308"/>
    <w:rsid w:val="000B26BD"/>
    <w:rsid w:val="000C0B95"/>
    <w:rsid w:val="000E478F"/>
    <w:rsid w:val="000F2013"/>
    <w:rsid w:val="00124119"/>
    <w:rsid w:val="00130D2A"/>
    <w:rsid w:val="00153AB9"/>
    <w:rsid w:val="00177FB7"/>
    <w:rsid w:val="0018289E"/>
    <w:rsid w:val="001C70EB"/>
    <w:rsid w:val="002108F1"/>
    <w:rsid w:val="00227362"/>
    <w:rsid w:val="00244E12"/>
    <w:rsid w:val="00253FE5"/>
    <w:rsid w:val="0026573B"/>
    <w:rsid w:val="00283F3A"/>
    <w:rsid w:val="00287FE7"/>
    <w:rsid w:val="002A20A1"/>
    <w:rsid w:val="002E101E"/>
    <w:rsid w:val="00306859"/>
    <w:rsid w:val="00313116"/>
    <w:rsid w:val="00335FE0"/>
    <w:rsid w:val="003A59D5"/>
    <w:rsid w:val="003D7844"/>
    <w:rsid w:val="003E25CC"/>
    <w:rsid w:val="003F226A"/>
    <w:rsid w:val="00414702"/>
    <w:rsid w:val="00417DE8"/>
    <w:rsid w:val="004271FA"/>
    <w:rsid w:val="00432E9C"/>
    <w:rsid w:val="0044714D"/>
    <w:rsid w:val="00452765"/>
    <w:rsid w:val="004571AC"/>
    <w:rsid w:val="00471204"/>
    <w:rsid w:val="00476019"/>
    <w:rsid w:val="00487D15"/>
    <w:rsid w:val="00496CE1"/>
    <w:rsid w:val="004A76B6"/>
    <w:rsid w:val="004C4A4C"/>
    <w:rsid w:val="004D1350"/>
    <w:rsid w:val="004D50D1"/>
    <w:rsid w:val="005006A5"/>
    <w:rsid w:val="0051531B"/>
    <w:rsid w:val="005225E4"/>
    <w:rsid w:val="00534C94"/>
    <w:rsid w:val="00536AAD"/>
    <w:rsid w:val="00594535"/>
    <w:rsid w:val="005A3C22"/>
    <w:rsid w:val="00632BCC"/>
    <w:rsid w:val="0063649F"/>
    <w:rsid w:val="00644502"/>
    <w:rsid w:val="00652FBF"/>
    <w:rsid w:val="00654D29"/>
    <w:rsid w:val="00672E09"/>
    <w:rsid w:val="00696FC6"/>
    <w:rsid w:val="006A626B"/>
    <w:rsid w:val="006B67C8"/>
    <w:rsid w:val="006F163F"/>
    <w:rsid w:val="007431C9"/>
    <w:rsid w:val="007454D4"/>
    <w:rsid w:val="00756EB6"/>
    <w:rsid w:val="007575EE"/>
    <w:rsid w:val="007803A8"/>
    <w:rsid w:val="007B3544"/>
    <w:rsid w:val="007B4DBF"/>
    <w:rsid w:val="007D15E2"/>
    <w:rsid w:val="0081134C"/>
    <w:rsid w:val="00836EC4"/>
    <w:rsid w:val="008414E1"/>
    <w:rsid w:val="0087718C"/>
    <w:rsid w:val="00885666"/>
    <w:rsid w:val="0089115F"/>
    <w:rsid w:val="008B1741"/>
    <w:rsid w:val="008B4FA1"/>
    <w:rsid w:val="008E215E"/>
    <w:rsid w:val="008F4FB4"/>
    <w:rsid w:val="00905BB6"/>
    <w:rsid w:val="0091188A"/>
    <w:rsid w:val="009263FC"/>
    <w:rsid w:val="00927326"/>
    <w:rsid w:val="00941664"/>
    <w:rsid w:val="0096010D"/>
    <w:rsid w:val="009922D7"/>
    <w:rsid w:val="009A018D"/>
    <w:rsid w:val="009A01E8"/>
    <w:rsid w:val="009C5DD8"/>
    <w:rsid w:val="009D3957"/>
    <w:rsid w:val="00A14E98"/>
    <w:rsid w:val="00A24903"/>
    <w:rsid w:val="00A351F1"/>
    <w:rsid w:val="00A35646"/>
    <w:rsid w:val="00A36D5D"/>
    <w:rsid w:val="00A71473"/>
    <w:rsid w:val="00A7221D"/>
    <w:rsid w:val="00A916E9"/>
    <w:rsid w:val="00AE178A"/>
    <w:rsid w:val="00AF0AF3"/>
    <w:rsid w:val="00AF2136"/>
    <w:rsid w:val="00B1174F"/>
    <w:rsid w:val="00B14D4F"/>
    <w:rsid w:val="00B41A03"/>
    <w:rsid w:val="00B4643F"/>
    <w:rsid w:val="00B67F7B"/>
    <w:rsid w:val="00B84D3A"/>
    <w:rsid w:val="00B921BD"/>
    <w:rsid w:val="00BC1D86"/>
    <w:rsid w:val="00C1604D"/>
    <w:rsid w:val="00C202AB"/>
    <w:rsid w:val="00C42E2A"/>
    <w:rsid w:val="00C61DF1"/>
    <w:rsid w:val="00C723A2"/>
    <w:rsid w:val="00C75CBB"/>
    <w:rsid w:val="00C878C4"/>
    <w:rsid w:val="00C91BCD"/>
    <w:rsid w:val="00CD73F4"/>
    <w:rsid w:val="00CF061E"/>
    <w:rsid w:val="00CF40B0"/>
    <w:rsid w:val="00CF76E0"/>
    <w:rsid w:val="00D1136B"/>
    <w:rsid w:val="00D27017"/>
    <w:rsid w:val="00D37349"/>
    <w:rsid w:val="00D52E83"/>
    <w:rsid w:val="00D72846"/>
    <w:rsid w:val="00D81405"/>
    <w:rsid w:val="00D941E7"/>
    <w:rsid w:val="00DB1CC1"/>
    <w:rsid w:val="00DF04C0"/>
    <w:rsid w:val="00DF05A5"/>
    <w:rsid w:val="00E362FC"/>
    <w:rsid w:val="00E742DE"/>
    <w:rsid w:val="00E91AEA"/>
    <w:rsid w:val="00E942CF"/>
    <w:rsid w:val="00EB6F54"/>
    <w:rsid w:val="00EC2F6A"/>
    <w:rsid w:val="00ED74E0"/>
    <w:rsid w:val="00F01F79"/>
    <w:rsid w:val="00F03DA0"/>
    <w:rsid w:val="00F1468A"/>
    <w:rsid w:val="00F65288"/>
    <w:rsid w:val="00F72FCA"/>
    <w:rsid w:val="00FB0CE0"/>
    <w:rsid w:val="00FB2447"/>
    <w:rsid w:val="00FB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F3"/>
  </w:style>
  <w:style w:type="paragraph" w:styleId="1">
    <w:name w:val="heading 1"/>
    <w:basedOn w:val="a"/>
    <w:next w:val="a"/>
    <w:qFormat/>
    <w:rsid w:val="00AF0AF3"/>
    <w:pPr>
      <w:keepNext/>
      <w:ind w:left="1134" w:right="1134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AF0AF3"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AF0AF3"/>
    <w:pPr>
      <w:keepNext/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а госкомстата"/>
    <w:basedOn w:val="a"/>
    <w:rsid w:val="00AF0AF3"/>
    <w:pPr>
      <w:ind w:left="1134" w:right="1134"/>
      <w:jc w:val="center"/>
    </w:pPr>
    <w:rPr>
      <w:sz w:val="24"/>
    </w:rPr>
  </w:style>
  <w:style w:type="paragraph" w:customStyle="1" w:styleId="a4">
    <w:name w:val="для заголовков госкомстата"/>
    <w:basedOn w:val="a"/>
    <w:rsid w:val="00AF0AF3"/>
    <w:pPr>
      <w:ind w:left="1134" w:right="1134"/>
      <w:jc w:val="center"/>
    </w:pPr>
    <w:rPr>
      <w:sz w:val="24"/>
    </w:rPr>
  </w:style>
  <w:style w:type="paragraph" w:customStyle="1" w:styleId="a5">
    <w:name w:val="для оригинала госкомстата"/>
    <w:basedOn w:val="a"/>
    <w:rsid w:val="00AF0AF3"/>
    <w:pPr>
      <w:ind w:firstLine="567"/>
    </w:pPr>
  </w:style>
  <w:style w:type="paragraph" w:customStyle="1" w:styleId="a6">
    <w:name w:val="для оригиналов (таблица)"/>
    <w:basedOn w:val="a5"/>
    <w:rsid w:val="00AF0AF3"/>
    <w:pPr>
      <w:ind w:firstLine="0"/>
    </w:pPr>
  </w:style>
  <w:style w:type="paragraph" w:customStyle="1" w:styleId="a7">
    <w:name w:val="для таблицы госкомстата"/>
    <w:basedOn w:val="a5"/>
    <w:rsid w:val="00AF0AF3"/>
    <w:pPr>
      <w:ind w:firstLine="0"/>
    </w:pPr>
  </w:style>
  <w:style w:type="character" w:styleId="a8">
    <w:name w:val="annotation reference"/>
    <w:basedOn w:val="a0"/>
    <w:semiHidden/>
    <w:rsid w:val="00AF0AF3"/>
    <w:rPr>
      <w:sz w:val="16"/>
    </w:rPr>
  </w:style>
  <w:style w:type="paragraph" w:customStyle="1" w:styleId="a9">
    <w:name w:val="зоголовок"/>
    <w:basedOn w:val="a5"/>
    <w:rsid w:val="00AF0AF3"/>
    <w:pPr>
      <w:ind w:left="1134" w:right="1134" w:firstLine="0"/>
      <w:jc w:val="center"/>
    </w:pPr>
    <w:rPr>
      <w:sz w:val="24"/>
    </w:rPr>
  </w:style>
  <w:style w:type="paragraph" w:customStyle="1" w:styleId="aa">
    <w:name w:val="подтекст"/>
    <w:basedOn w:val="a"/>
    <w:rsid w:val="00AF0AF3"/>
    <w:rPr>
      <w:rFonts w:ascii="Arial" w:hAnsi="Arial"/>
      <w:i/>
      <w:sz w:val="16"/>
      <w:lang w:val="en-US"/>
    </w:rPr>
  </w:style>
  <w:style w:type="paragraph" w:customStyle="1" w:styleId="ab">
    <w:name w:val="таблица"/>
    <w:basedOn w:val="a"/>
    <w:rsid w:val="00AF0AF3"/>
    <w:rPr>
      <w:rFonts w:ascii="Arial" w:hAnsi="Arial"/>
    </w:rPr>
  </w:style>
  <w:style w:type="paragraph" w:styleId="ac">
    <w:name w:val="annotation text"/>
    <w:basedOn w:val="a"/>
    <w:semiHidden/>
    <w:rsid w:val="00AF0AF3"/>
    <w:pPr>
      <w:ind w:firstLine="567"/>
    </w:pPr>
    <w:rPr>
      <w:rFonts w:ascii="Arial" w:hAnsi="Arial"/>
    </w:rPr>
  </w:style>
  <w:style w:type="paragraph" w:customStyle="1" w:styleId="10">
    <w:name w:val="Обычный1"/>
    <w:rsid w:val="00AF0AF3"/>
    <w:rPr>
      <w:rFonts w:ascii="Arial" w:hAnsi="Arial"/>
      <w:snapToGrid w:val="0"/>
      <w:sz w:val="18"/>
    </w:rPr>
  </w:style>
  <w:style w:type="paragraph" w:customStyle="1" w:styleId="ad">
    <w:name w:val="Налоговый"/>
    <w:basedOn w:val="a"/>
    <w:rsid w:val="00AF0AF3"/>
    <w:pPr>
      <w:jc w:val="center"/>
    </w:pPr>
    <w:rPr>
      <w:rFonts w:ascii="Courier New" w:hAnsi="Courier New"/>
      <w:sz w:val="32"/>
    </w:rPr>
  </w:style>
  <w:style w:type="paragraph" w:customStyle="1" w:styleId="ae">
    <w:name w:val="заголовок_Таблица"/>
    <w:basedOn w:val="a"/>
    <w:autoRedefine/>
    <w:rsid w:val="00AF0AF3"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rsid w:val="00AF0AF3"/>
    <w:pPr>
      <w:widowControl w:val="0"/>
    </w:pPr>
    <w:rPr>
      <w:rFonts w:ascii="Arial" w:hAnsi="Arial"/>
      <w:snapToGrid w:val="0"/>
    </w:rPr>
  </w:style>
  <w:style w:type="paragraph" w:customStyle="1" w:styleId="af">
    <w:name w:val="Заголовок_Росстат"/>
    <w:basedOn w:val="a"/>
    <w:rsid w:val="00AF0AF3"/>
    <w:pPr>
      <w:jc w:val="center"/>
    </w:pPr>
    <w:rPr>
      <w:b/>
      <w:sz w:val="24"/>
    </w:rPr>
  </w:style>
  <w:style w:type="paragraph" w:customStyle="1" w:styleId="af0">
    <w:name w:val="Указания_Росстат"/>
    <w:basedOn w:val="a"/>
    <w:rsid w:val="00AF0AF3"/>
    <w:pPr>
      <w:ind w:left="284" w:right="567" w:firstLine="567"/>
      <w:jc w:val="both"/>
    </w:pPr>
  </w:style>
  <w:style w:type="paragraph" w:customStyle="1" w:styleId="af1">
    <w:name w:val="для договоров"/>
    <w:basedOn w:val="a"/>
    <w:autoRedefine/>
    <w:rsid w:val="00AF0AF3"/>
    <w:pPr>
      <w:spacing w:line="360" w:lineRule="auto"/>
      <w:ind w:firstLine="567"/>
      <w:jc w:val="both"/>
    </w:pPr>
    <w:rPr>
      <w:sz w:val="24"/>
    </w:rPr>
  </w:style>
  <w:style w:type="paragraph" w:customStyle="1" w:styleId="af2">
    <w:name w:val="для таблиц из договоров"/>
    <w:basedOn w:val="a"/>
    <w:rsid w:val="00AF0AF3"/>
    <w:rPr>
      <w:sz w:val="24"/>
    </w:rPr>
  </w:style>
  <w:style w:type="paragraph" w:customStyle="1" w:styleId="11">
    <w:name w:val="Стиль1"/>
    <w:basedOn w:val="a"/>
    <w:rsid w:val="00AF0AF3"/>
    <w:pPr>
      <w:spacing w:line="360" w:lineRule="auto"/>
      <w:ind w:firstLine="567"/>
      <w:jc w:val="both"/>
    </w:pPr>
    <w:rPr>
      <w:sz w:val="24"/>
    </w:rPr>
  </w:style>
  <w:style w:type="character" w:styleId="af3">
    <w:name w:val="Hyperlink"/>
    <w:basedOn w:val="a0"/>
    <w:uiPriority w:val="99"/>
    <w:unhideWhenUsed/>
    <w:rsid w:val="003F22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c.tomsk.gov.ru/document/docto/156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Филатова Полина</dc:creator>
  <dc:description>Подготовлено на базе материалов БСС  «Система Главбух»</dc:description>
  <cp:lastModifiedBy>111</cp:lastModifiedBy>
  <cp:revision>4</cp:revision>
  <dcterms:created xsi:type="dcterms:W3CDTF">2013-10-27T06:50:00Z</dcterms:created>
  <dcterms:modified xsi:type="dcterms:W3CDTF">2013-10-27T18:01:00Z</dcterms:modified>
</cp:coreProperties>
</file>